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DF14" w14:textId="77777777" w:rsidR="00BB6BEA" w:rsidRPr="00BB6BEA" w:rsidRDefault="00BB6BEA" w:rsidP="00BB6BEA">
      <w:pPr>
        <w:spacing w:line="259" w:lineRule="auto"/>
        <w:jc w:val="center"/>
        <w:rPr>
          <w:rFonts w:ascii="Arial" w:eastAsia="Calibri" w:hAnsi="Arial" w:cs="Arial"/>
          <w:i/>
          <w:kern w:val="0"/>
          <w14:ligatures w14:val="none"/>
        </w:rPr>
      </w:pPr>
      <w:r w:rsidRPr="00BB6BEA">
        <w:rPr>
          <w:rFonts w:ascii="Arial" w:eastAsia="Calibri" w:hAnsi="Arial" w:cs="Arial"/>
          <w:b/>
          <w:noProof/>
          <w:kern w:val="0"/>
          <w:lang w:eastAsia="en-GB"/>
          <w14:ligatures w14:val="none"/>
        </w:rPr>
        <w:drawing>
          <wp:anchor distT="0" distB="0" distL="114300" distR="114300" simplePos="0" relativeHeight="251673600" behindDoc="0" locked="0" layoutInCell="1" allowOverlap="1" wp14:anchorId="2361E686" wp14:editId="7D9A9FE4">
            <wp:simplePos x="0" y="0"/>
            <wp:positionH relativeFrom="column">
              <wp:posOffset>-176530</wp:posOffset>
            </wp:positionH>
            <wp:positionV relativeFrom="paragraph">
              <wp:posOffset>-255270</wp:posOffset>
            </wp:positionV>
            <wp:extent cx="1171575" cy="551476"/>
            <wp:effectExtent l="0" t="0" r="0" b="1270"/>
            <wp:wrapNone/>
            <wp:docPr id="2142378061" name="Picture 2142378061" descr="Osborne Nurs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borne Nursery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1575" cy="5514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BEA">
        <w:rPr>
          <w:rFonts w:ascii="Arial" w:eastAsia="Calibri" w:hAnsi="Arial" w:cs="Arial"/>
          <w:b/>
          <w:noProof/>
          <w:kern w:val="0"/>
          <w:lang w:eastAsia="en-GB"/>
          <w14:ligatures w14:val="none"/>
        </w:rPr>
        <w:drawing>
          <wp:anchor distT="0" distB="0" distL="114300" distR="114300" simplePos="0" relativeHeight="251672576" behindDoc="0" locked="0" layoutInCell="1" allowOverlap="1" wp14:anchorId="7C8ACBDF" wp14:editId="73BC2C4F">
            <wp:simplePos x="0" y="0"/>
            <wp:positionH relativeFrom="column">
              <wp:posOffset>5224145</wp:posOffset>
            </wp:positionH>
            <wp:positionV relativeFrom="paragraph">
              <wp:posOffset>-372110</wp:posOffset>
            </wp:positionV>
            <wp:extent cx="1100455" cy="744311"/>
            <wp:effectExtent l="0" t="0" r="0" b="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b="11078"/>
                    <a:stretch>
                      <a:fillRect/>
                    </a:stretch>
                  </pic:blipFill>
                  <pic:spPr bwMode="auto">
                    <a:xfrm>
                      <a:off x="0" y="0"/>
                      <a:ext cx="1100455" cy="7443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BEA">
        <w:rPr>
          <w:rFonts w:ascii="Arial" w:eastAsia="Calibri" w:hAnsi="Arial" w:cs="Arial"/>
          <w:i/>
          <w:kern w:val="0"/>
          <w14:ligatures w14:val="none"/>
        </w:rPr>
        <w:t>Federation of Osborne and Featherstone Nursery Schools</w:t>
      </w:r>
    </w:p>
    <w:p w14:paraId="3F5106CB" w14:textId="77777777" w:rsidR="00BB6BEA" w:rsidRDefault="00BB6BEA" w:rsidP="00BB6BEA">
      <w:pPr>
        <w:spacing w:before="120" w:after="120" w:line="259" w:lineRule="auto"/>
        <w:jc w:val="center"/>
        <w:rPr>
          <w:rFonts w:ascii="Arial" w:eastAsia="Calibri" w:hAnsi="Arial" w:cs="Arial"/>
          <w:b/>
          <w:kern w:val="0"/>
          <w:sz w:val="22"/>
          <w:szCs w:val="22"/>
          <w14:ligatures w14:val="none"/>
        </w:rPr>
      </w:pPr>
    </w:p>
    <w:p w14:paraId="65432BB2" w14:textId="088A5E51" w:rsidR="00BB6BEA" w:rsidRPr="00BB6BEA" w:rsidRDefault="00BB6BEA" w:rsidP="00BB6BEA">
      <w:pPr>
        <w:spacing w:before="120" w:after="120" w:line="259" w:lineRule="auto"/>
        <w:jc w:val="center"/>
        <w:rPr>
          <w:rFonts w:ascii="Arial" w:eastAsia="Calibri" w:hAnsi="Arial" w:cs="Arial"/>
          <w:b/>
          <w:kern w:val="0"/>
          <w:sz w:val="32"/>
          <w:szCs w:val="32"/>
          <w14:ligatures w14:val="none"/>
        </w:rPr>
      </w:pPr>
      <w:r w:rsidRPr="00BB6BEA">
        <w:rPr>
          <w:rFonts w:ascii="Arial" w:eastAsia="Calibri" w:hAnsi="Arial" w:cs="Arial"/>
          <w:b/>
          <w:kern w:val="0"/>
          <w:sz w:val="32"/>
          <w:szCs w:val="32"/>
          <w14:ligatures w14:val="none"/>
        </w:rPr>
        <w:t xml:space="preserve">ALLERGY AND ANAPHYLAXIS POLICY </w:t>
      </w:r>
    </w:p>
    <w:p w14:paraId="125C9A7B" w14:textId="77777777" w:rsidR="00E823F9" w:rsidRDefault="00BB6BEA" w:rsidP="00E823F9">
      <w:pPr>
        <w:spacing w:before="120" w:after="120" w:line="259" w:lineRule="auto"/>
        <w:jc w:val="center"/>
        <w:rPr>
          <w:rFonts w:ascii="Arial" w:eastAsia="Calibri" w:hAnsi="Arial" w:cs="Arial"/>
          <w:b/>
          <w:kern w:val="0"/>
          <w:sz w:val="32"/>
          <w:szCs w:val="32"/>
          <w14:ligatures w14:val="none"/>
        </w:rPr>
      </w:pPr>
      <w:bookmarkStart w:id="0" w:name="_Hlk78458183"/>
      <w:r w:rsidRPr="00BB6BEA">
        <w:rPr>
          <w:rFonts w:ascii="Arial" w:eastAsia="Calibri" w:hAnsi="Arial" w:cs="Arial"/>
          <w:b/>
          <w:kern w:val="0"/>
          <w:sz w:val="32"/>
          <w:szCs w:val="32"/>
          <w14:ligatures w14:val="none"/>
        </w:rPr>
        <w:t>September 2026</w:t>
      </w:r>
      <w:bookmarkEnd w:id="0"/>
    </w:p>
    <w:p w14:paraId="3929F58E" w14:textId="77777777" w:rsidR="00E20D27" w:rsidRPr="00E20D27" w:rsidRDefault="00E20D27" w:rsidP="00E20D27">
      <w:pPr>
        <w:spacing w:after="0" w:line="240" w:lineRule="auto"/>
        <w:rPr>
          <w:rFonts w:ascii="Arial" w:eastAsia="Calibri" w:hAnsi="Arial" w:cs="Arial"/>
          <w:kern w:val="0"/>
          <w14:ligatures w14:val="none"/>
        </w:rPr>
      </w:pPr>
      <w:r w:rsidRPr="00E20D27">
        <w:rPr>
          <w:rFonts w:ascii="Arial" w:eastAsia="Calibri" w:hAnsi="Arial" w:cs="Arial"/>
          <w:b/>
          <w:kern w:val="0"/>
          <w14:ligatures w14:val="none"/>
        </w:rPr>
        <w:t>Rights Respecting School</w:t>
      </w:r>
      <w:r w:rsidRPr="00E20D27">
        <w:rPr>
          <w:rFonts w:ascii="Arial" w:eastAsia="Calibri" w:hAnsi="Arial" w:cs="Arial"/>
          <w:kern w:val="0"/>
          <w14:ligatures w14:val="none"/>
        </w:rPr>
        <w:t xml:space="preserve"> </w:t>
      </w:r>
    </w:p>
    <w:p w14:paraId="19BE2C8B" w14:textId="77777777" w:rsidR="00E20D27" w:rsidRPr="00E20D27" w:rsidRDefault="00E20D27" w:rsidP="00E20D27">
      <w:pPr>
        <w:spacing w:after="0" w:line="240" w:lineRule="auto"/>
        <w:rPr>
          <w:rFonts w:ascii="Arial" w:eastAsia="Calibri" w:hAnsi="Arial" w:cs="Arial"/>
          <w:kern w:val="0"/>
          <w14:ligatures w14:val="none"/>
        </w:rPr>
      </w:pPr>
      <w:r w:rsidRPr="00E20D27">
        <w:rPr>
          <w:rFonts w:ascii="Arial" w:eastAsia="Calibri" w:hAnsi="Arial" w:cs="Arial"/>
          <w:kern w:val="0"/>
          <w14:ligatures w14:val="none"/>
        </w:rPr>
        <w:t xml:space="preserve">This policy is in accordance with the 1989 United Nations Convention on the Rights of the Child (UNCRC) </w:t>
      </w:r>
    </w:p>
    <w:p w14:paraId="2FBF8FD0" w14:textId="77777777" w:rsidR="00E20D27" w:rsidRDefault="00E20D27" w:rsidP="00E20D27">
      <w:pPr>
        <w:numPr>
          <w:ilvl w:val="0"/>
          <w:numId w:val="41"/>
        </w:numPr>
        <w:spacing w:after="0" w:line="240" w:lineRule="auto"/>
        <w:rPr>
          <w:rFonts w:ascii="Arial" w:eastAsia="Calibri" w:hAnsi="Arial" w:cs="Arial"/>
          <w:kern w:val="0"/>
          <w14:ligatures w14:val="none"/>
        </w:rPr>
      </w:pPr>
      <w:r w:rsidRPr="00E20D27">
        <w:rPr>
          <w:rFonts w:ascii="Arial" w:eastAsia="Calibri" w:hAnsi="Arial" w:cs="Arial"/>
          <w:kern w:val="0"/>
          <w14:ligatures w14:val="none"/>
        </w:rPr>
        <w:t xml:space="preserve">Article 3 - The best interests of the child must be a top priority in all things that affect children. </w:t>
      </w:r>
    </w:p>
    <w:p w14:paraId="279924EA" w14:textId="64CFA4BC" w:rsidR="00E20D27" w:rsidRPr="00625237" w:rsidRDefault="00625237" w:rsidP="00625237">
      <w:pPr>
        <w:pStyle w:val="ListParagraph"/>
        <w:numPr>
          <w:ilvl w:val="0"/>
          <w:numId w:val="41"/>
        </w:numPr>
        <w:rPr>
          <w:rFonts w:ascii="Arial" w:eastAsia="Calibri" w:hAnsi="Arial" w:cs="Arial"/>
          <w:kern w:val="0"/>
          <w14:ligatures w14:val="none"/>
        </w:rPr>
      </w:pPr>
      <w:r w:rsidRPr="00625237">
        <w:rPr>
          <w:rFonts w:ascii="Arial" w:eastAsia="Calibri" w:hAnsi="Arial" w:cs="Arial"/>
          <w:kern w:val="0"/>
          <w14:ligatures w14:val="none"/>
        </w:rPr>
        <w:t>Article 24 – Every child has the right to the best possible health</w:t>
      </w:r>
    </w:p>
    <w:p w14:paraId="0A5F2368" w14:textId="3451222F" w:rsidR="00BB6BEA" w:rsidRPr="00BB6BEA" w:rsidRDefault="00E823F9" w:rsidP="00E823F9">
      <w:pPr>
        <w:spacing w:before="120" w:after="120" w:line="259" w:lineRule="auto"/>
        <w:rPr>
          <w:rFonts w:ascii="Arial" w:eastAsia="Calibri" w:hAnsi="Arial" w:cs="Arial"/>
          <w:b/>
          <w:kern w:val="0"/>
          <w14:ligatures w14:val="none"/>
        </w:rPr>
      </w:pPr>
      <w:r>
        <w:rPr>
          <w:rFonts w:ascii="Arial" w:eastAsia="Calibri" w:hAnsi="Arial" w:cs="Arial"/>
          <w:b/>
          <w:kern w:val="0"/>
          <w14:ligatures w14:val="none"/>
        </w:rPr>
        <w:t>A</w:t>
      </w:r>
      <w:r w:rsidR="00BB6BEA" w:rsidRPr="00BB6BEA">
        <w:rPr>
          <w:rFonts w:ascii="Arial" w:eastAsia="Calibri" w:hAnsi="Arial" w:cs="Arial"/>
          <w:b/>
          <w:kern w:val="0"/>
          <w14:ligatures w14:val="none"/>
        </w:rPr>
        <w:t>ims and Objectives</w:t>
      </w:r>
    </w:p>
    <w:p w14:paraId="7EDDF025" w14:textId="3002B5AE"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This policy outlines </w:t>
      </w:r>
      <w:r>
        <w:rPr>
          <w:rFonts w:ascii="Arial" w:eastAsia="Calibri" w:hAnsi="Arial" w:cs="Arial"/>
          <w:bCs/>
          <w:kern w:val="0"/>
          <w14:ligatures w14:val="none"/>
        </w:rPr>
        <w:t xml:space="preserve">the Federation of Osborne and Featherstone Nursery Schools </w:t>
      </w:r>
      <w:r w:rsidRPr="00BB6BEA">
        <w:rPr>
          <w:rFonts w:ascii="Arial" w:eastAsia="Calibri" w:hAnsi="Arial" w:cs="Arial"/>
          <w:bCs/>
          <w:kern w:val="0"/>
          <w14:ligatures w14:val="none"/>
        </w:rPr>
        <w:t xml:space="preserve">approach to allergy management, including how the whole-school community works to reduce the risk of an allergic reaction happening and the procedures in place to respond if ones does. It also sets out how we support our pupils with allergies to ensure their wellbeing and inclusion, as well as demonstrating our commitment to being an allergy aware school. </w:t>
      </w:r>
    </w:p>
    <w:p w14:paraId="0268205F" w14:textId="72E888CD" w:rsidR="00057627" w:rsidRPr="00057627" w:rsidRDefault="00BB6BEA" w:rsidP="00057627">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This policy applies to all staff, pupils, parents and visitors to the school and should be read alongside these other policies:</w:t>
      </w:r>
    </w:p>
    <w:p w14:paraId="75FDF1EB" w14:textId="5DD517C2" w:rsidR="002140F9" w:rsidRDefault="00BB6BEA" w:rsidP="002140F9">
      <w:pPr>
        <w:pStyle w:val="ListParagraph"/>
        <w:numPr>
          <w:ilvl w:val="0"/>
          <w:numId w:val="39"/>
        </w:numPr>
        <w:spacing w:before="120" w:after="120" w:line="259" w:lineRule="auto"/>
        <w:rPr>
          <w:rFonts w:ascii="Arial" w:eastAsia="Calibri" w:hAnsi="Arial" w:cs="Arial"/>
          <w:bCs/>
          <w:kern w:val="0"/>
          <w14:ligatures w14:val="none"/>
        </w:rPr>
      </w:pPr>
      <w:r w:rsidRPr="002140F9">
        <w:rPr>
          <w:rFonts w:ascii="Arial" w:eastAsia="Calibri" w:hAnsi="Arial" w:cs="Arial"/>
          <w:bCs/>
          <w:kern w:val="0"/>
          <w14:ligatures w14:val="none"/>
        </w:rPr>
        <w:t>Medical Needs in School</w:t>
      </w:r>
    </w:p>
    <w:p w14:paraId="5AA2B4B7" w14:textId="3D6ABC95" w:rsidR="00057627" w:rsidRPr="002140F9" w:rsidRDefault="00057627" w:rsidP="002140F9">
      <w:pPr>
        <w:pStyle w:val="ListParagraph"/>
        <w:numPr>
          <w:ilvl w:val="0"/>
          <w:numId w:val="39"/>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Food and Nutrition</w:t>
      </w:r>
    </w:p>
    <w:p w14:paraId="4E407DE1" w14:textId="4F05D4D3" w:rsidR="002140F9" w:rsidRPr="002140F9" w:rsidRDefault="002140F9" w:rsidP="002140F9">
      <w:pPr>
        <w:pStyle w:val="ListParagraph"/>
        <w:numPr>
          <w:ilvl w:val="0"/>
          <w:numId w:val="39"/>
        </w:numPr>
        <w:spacing w:before="120" w:after="120" w:line="259" w:lineRule="auto"/>
        <w:rPr>
          <w:rFonts w:ascii="Arial" w:eastAsia="Calibri" w:hAnsi="Arial" w:cs="Arial"/>
          <w:bCs/>
          <w:kern w:val="0"/>
          <w14:ligatures w14:val="none"/>
        </w:rPr>
      </w:pPr>
      <w:r w:rsidRPr="002140F9">
        <w:rPr>
          <w:rFonts w:ascii="Arial" w:eastAsia="Calibri" w:hAnsi="Arial" w:cs="Arial"/>
          <w:bCs/>
          <w:kern w:val="0"/>
          <w14:ligatures w14:val="none"/>
        </w:rPr>
        <w:t xml:space="preserve">Packed </w:t>
      </w:r>
      <w:r>
        <w:rPr>
          <w:rFonts w:ascii="Arial" w:eastAsia="Calibri" w:hAnsi="Arial" w:cs="Arial"/>
          <w:bCs/>
          <w:kern w:val="0"/>
          <w14:ligatures w14:val="none"/>
        </w:rPr>
        <w:t>L</w:t>
      </w:r>
      <w:r w:rsidRPr="002140F9">
        <w:rPr>
          <w:rFonts w:ascii="Arial" w:eastAsia="Calibri" w:hAnsi="Arial" w:cs="Arial"/>
          <w:bCs/>
          <w:kern w:val="0"/>
          <w14:ligatures w14:val="none"/>
        </w:rPr>
        <w:t>unch</w:t>
      </w:r>
    </w:p>
    <w:p w14:paraId="1350BF72" w14:textId="3203C5FB" w:rsidR="002140F9" w:rsidRPr="002140F9" w:rsidRDefault="00BB6BEA" w:rsidP="002140F9">
      <w:pPr>
        <w:pStyle w:val="ListParagraph"/>
        <w:numPr>
          <w:ilvl w:val="0"/>
          <w:numId w:val="39"/>
        </w:numPr>
        <w:spacing w:before="120" w:after="120" w:line="259" w:lineRule="auto"/>
        <w:rPr>
          <w:rFonts w:ascii="Arial" w:eastAsia="Calibri" w:hAnsi="Arial" w:cs="Arial"/>
          <w:bCs/>
          <w:kern w:val="0"/>
          <w14:ligatures w14:val="none"/>
        </w:rPr>
      </w:pPr>
      <w:r w:rsidRPr="002140F9">
        <w:rPr>
          <w:rFonts w:ascii="Arial" w:eastAsia="Calibri" w:hAnsi="Arial" w:cs="Arial"/>
          <w:bCs/>
          <w:kern w:val="0"/>
          <w14:ligatures w14:val="none"/>
        </w:rPr>
        <w:t xml:space="preserve">Safeguarding </w:t>
      </w:r>
    </w:p>
    <w:p w14:paraId="27DA89DB" w14:textId="05E76D08" w:rsidR="002140F9" w:rsidRPr="002140F9" w:rsidRDefault="00BB6BEA" w:rsidP="002140F9">
      <w:pPr>
        <w:pStyle w:val="ListParagraph"/>
        <w:numPr>
          <w:ilvl w:val="0"/>
          <w:numId w:val="39"/>
        </w:numPr>
        <w:spacing w:before="120" w:after="120" w:line="259" w:lineRule="auto"/>
        <w:rPr>
          <w:rFonts w:ascii="Arial" w:eastAsia="Calibri" w:hAnsi="Arial" w:cs="Arial"/>
          <w:bCs/>
          <w:kern w:val="0"/>
          <w14:ligatures w14:val="none"/>
        </w:rPr>
      </w:pPr>
      <w:r w:rsidRPr="002140F9">
        <w:rPr>
          <w:rFonts w:ascii="Arial" w:eastAsia="Calibri" w:hAnsi="Arial" w:cs="Arial"/>
          <w:bCs/>
          <w:kern w:val="0"/>
          <w14:ligatures w14:val="none"/>
        </w:rPr>
        <w:t xml:space="preserve">Educational Visits </w:t>
      </w:r>
    </w:p>
    <w:p w14:paraId="366E8C47" w14:textId="1BCD2393" w:rsidR="00BB6BEA" w:rsidRPr="002140F9" w:rsidRDefault="00BB6BEA" w:rsidP="002140F9">
      <w:pPr>
        <w:pStyle w:val="ListParagraph"/>
        <w:numPr>
          <w:ilvl w:val="0"/>
          <w:numId w:val="39"/>
        </w:numPr>
        <w:spacing w:before="120" w:after="120" w:line="259" w:lineRule="auto"/>
        <w:rPr>
          <w:rFonts w:ascii="Arial" w:eastAsia="Calibri" w:hAnsi="Arial" w:cs="Arial"/>
          <w:bCs/>
          <w:kern w:val="0"/>
          <w14:ligatures w14:val="none"/>
        </w:rPr>
      </w:pPr>
      <w:r w:rsidRPr="002140F9">
        <w:rPr>
          <w:rFonts w:ascii="Arial" w:eastAsia="Calibri" w:hAnsi="Arial" w:cs="Arial"/>
          <w:bCs/>
          <w:kern w:val="0"/>
          <w14:ligatures w14:val="none"/>
        </w:rPr>
        <w:t>Health and Safety</w:t>
      </w:r>
    </w:p>
    <w:p w14:paraId="4A08512A" w14:textId="1092B35B" w:rsidR="00BB6BEA" w:rsidRPr="00BB6BEA" w:rsidRDefault="00BB6BEA"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t>What is an allergy?</w:t>
      </w:r>
    </w:p>
    <w:p w14:paraId="3C1E9C23" w14:textId="77777777" w:rsidR="00BB6BEA" w:rsidRPr="00BB6BEA" w:rsidRDefault="00BB6BEA" w:rsidP="00BB6BEA">
      <w:pPr>
        <w:spacing w:before="120" w:after="120" w:line="259" w:lineRule="auto"/>
        <w:rPr>
          <w:rFonts w:ascii="Arial" w:eastAsia="Calibri" w:hAnsi="Arial" w:cs="Arial"/>
          <w:kern w:val="0"/>
          <w:bdr w:val="none" w:sz="0" w:space="0" w:color="auto" w:frame="1"/>
          <w:shd w:val="clear" w:color="auto" w:fill="FFFFFF"/>
          <w14:ligatures w14:val="none"/>
        </w:rPr>
      </w:pPr>
      <w:r w:rsidRPr="00BB6BEA">
        <w:rPr>
          <w:rFonts w:ascii="Arial" w:eastAsia="Calibri" w:hAnsi="Arial" w:cs="Arial"/>
          <w:bCs/>
          <w:kern w:val="0"/>
          <w14:ligatures w14:val="none"/>
        </w:rPr>
        <w:t xml:space="preserve">Allergy occurs when a person reacts to a substance that is usually considered harmless. </w:t>
      </w:r>
      <w:r w:rsidRPr="00BB6BEA">
        <w:rPr>
          <w:rFonts w:ascii="Arial" w:eastAsia="Calibri" w:hAnsi="Arial" w:cs="Arial"/>
          <w:kern w:val="0"/>
          <w:bdr w:val="none" w:sz="0" w:space="0" w:color="auto" w:frame="1"/>
          <w:shd w:val="clear" w:color="auto" w:fill="FFFFFF"/>
          <w14:ligatures w14:val="none"/>
        </w:rPr>
        <w:t xml:space="preserve"> It is an immune response and instead of ignoring the substance, the body produces histamine which triggers an allergic reaction. </w:t>
      </w:r>
    </w:p>
    <w:p w14:paraId="7D58C96C" w14:textId="77777777" w:rsidR="00BB6BEA" w:rsidRPr="00BB6BEA" w:rsidRDefault="00BB6BEA" w:rsidP="00BB6BEA">
      <w:pPr>
        <w:spacing w:before="120" w:after="120" w:line="259" w:lineRule="auto"/>
        <w:rPr>
          <w:rFonts w:ascii="Arial" w:eastAsia="Calibri" w:hAnsi="Arial" w:cs="Arial"/>
          <w:kern w:val="0"/>
          <w:bdr w:val="none" w:sz="0" w:space="0" w:color="auto" w:frame="1"/>
          <w:shd w:val="clear" w:color="auto" w:fill="FFFFFF"/>
          <w14:ligatures w14:val="none"/>
        </w:rPr>
      </w:pPr>
      <w:r w:rsidRPr="00BB6BEA">
        <w:rPr>
          <w:rFonts w:ascii="Arial" w:eastAsia="Calibri" w:hAnsi="Arial" w:cs="Arial"/>
          <w:kern w:val="0"/>
          <w:bdr w:val="none" w:sz="0" w:space="0" w:color="auto" w:frame="1"/>
          <w:shd w:val="clear" w:color="auto" w:fill="FFFFFF"/>
          <w14:ligatures w14:val="none"/>
        </w:rPr>
        <w:t xml:space="preserve">Whilst most allergic reactions are mild, causing minor symptoms, some can be very serious and cause anaphylaxis, which is a life-threatening medical emergency. </w:t>
      </w:r>
    </w:p>
    <w:p w14:paraId="523424DA" w14:textId="77777777" w:rsidR="00BB6BEA" w:rsidRPr="00BB6BEA" w:rsidRDefault="00BB6BEA" w:rsidP="00BB6BEA">
      <w:pPr>
        <w:spacing w:before="120" w:after="120" w:line="259" w:lineRule="auto"/>
        <w:rPr>
          <w:rFonts w:ascii="Arial" w:eastAsia="Calibri" w:hAnsi="Arial" w:cs="Arial"/>
          <w:kern w:val="0"/>
          <w:bdr w:val="none" w:sz="0" w:space="0" w:color="auto" w:frame="1"/>
          <w:shd w:val="clear" w:color="auto" w:fill="FFFFFF"/>
          <w14:ligatures w14:val="none"/>
        </w:rPr>
      </w:pPr>
      <w:r w:rsidRPr="00BB6BEA">
        <w:rPr>
          <w:rFonts w:ascii="Arial" w:eastAsia="Calibri" w:hAnsi="Arial" w:cs="Arial"/>
          <w:kern w:val="0"/>
          <w:bdr w:val="none" w:sz="0" w:space="0" w:color="auto" w:frame="1"/>
          <w:shd w:val="clear" w:color="auto" w:fill="FFFFFF"/>
          <w14:ligatures w14:val="none"/>
        </w:rPr>
        <w:t xml:space="preserve">People can be allergic to anything, but serious allergic reactions are most commonly caused by food, insect venom (such as a wasp or bee sting), latex and medication. </w:t>
      </w:r>
    </w:p>
    <w:p w14:paraId="35769956" w14:textId="2D74E06A" w:rsidR="00BB6BEA" w:rsidRPr="00AF4A3E" w:rsidRDefault="00BB6BEA" w:rsidP="00BB6BEA">
      <w:pPr>
        <w:keepNext/>
        <w:spacing w:before="360" w:after="120" w:line="259" w:lineRule="auto"/>
        <w:ind w:left="720" w:hanging="720"/>
        <w:rPr>
          <w:rFonts w:ascii="Arial" w:eastAsia="Calibri" w:hAnsi="Arial" w:cs="Arial"/>
          <w:b/>
          <w:kern w:val="0"/>
          <w:sz w:val="28"/>
          <w:szCs w:val="28"/>
          <w14:ligatures w14:val="none"/>
        </w:rPr>
      </w:pPr>
      <w:r w:rsidRPr="00AF4A3E">
        <w:rPr>
          <w:rFonts w:ascii="Arial" w:eastAsia="Calibri" w:hAnsi="Arial" w:cs="Arial"/>
          <w:b/>
          <w:kern w:val="0"/>
          <w:sz w:val="28"/>
          <w:szCs w:val="28"/>
          <w14:ligatures w14:val="none"/>
        </w:rPr>
        <w:t>Definitions</w:t>
      </w:r>
    </w:p>
    <w:p w14:paraId="21E53F6D" w14:textId="4B380933" w:rsidR="00BB6BEA" w:rsidRPr="00BB6BEA" w:rsidRDefault="00BB6BEA" w:rsidP="00BB6BEA">
      <w:pPr>
        <w:spacing w:before="120" w:after="120" w:line="259" w:lineRule="auto"/>
        <w:rPr>
          <w:rFonts w:ascii="Arial" w:eastAsia="Calibri" w:hAnsi="Arial" w:cs="Arial"/>
          <w:b/>
          <w:kern w:val="0"/>
          <w14:ligatures w14:val="none"/>
        </w:rPr>
      </w:pPr>
      <w:r>
        <w:rPr>
          <w:rFonts w:ascii="Arial" w:eastAsia="Calibri" w:hAnsi="Arial" w:cs="Arial"/>
          <w:b/>
          <w:kern w:val="0"/>
          <w14:ligatures w14:val="none"/>
        </w:rPr>
        <w:t>Anaphylaxis</w:t>
      </w:r>
      <w:r w:rsidRPr="00BB6BEA">
        <w:rPr>
          <w:rFonts w:ascii="Arial" w:eastAsia="Calibri" w:hAnsi="Arial" w:cs="Arial"/>
          <w:b/>
          <w:kern w:val="0"/>
          <w14:ligatures w14:val="none"/>
        </w:rPr>
        <w:t xml:space="preserve">: </w:t>
      </w:r>
      <w:r w:rsidRPr="00BB6BEA">
        <w:rPr>
          <w:rFonts w:ascii="Arial" w:eastAsia="Calibri" w:hAnsi="Arial" w:cs="Arial"/>
          <w:kern w:val="0"/>
          <w14:ligatures w14:val="none"/>
        </w:rPr>
        <w:t>Anaphylaxis is a severe allergic reaction that can be life-threatening and must be treated as a medical emergency.</w:t>
      </w:r>
    </w:p>
    <w:p w14:paraId="72BF0180" w14:textId="240C551A" w:rsidR="00BB6BEA" w:rsidRPr="00BB6BEA" w:rsidRDefault="00BB6BEA" w:rsidP="00BB6BEA">
      <w:pPr>
        <w:spacing w:before="120" w:after="120" w:line="259" w:lineRule="auto"/>
        <w:rPr>
          <w:rFonts w:ascii="Arial" w:eastAsia="Calibri" w:hAnsi="Arial" w:cs="Arial"/>
          <w:bCs/>
          <w:kern w:val="0"/>
          <w14:ligatures w14:val="none"/>
        </w:rPr>
      </w:pPr>
      <w:r>
        <w:rPr>
          <w:rFonts w:ascii="Arial" w:eastAsia="Calibri" w:hAnsi="Arial" w:cs="Arial"/>
          <w:b/>
          <w:kern w:val="0"/>
          <w14:ligatures w14:val="none"/>
        </w:rPr>
        <w:t>Allergen</w:t>
      </w:r>
      <w:r w:rsidRPr="00BB6BEA">
        <w:rPr>
          <w:rFonts w:ascii="Arial" w:eastAsia="Calibri" w:hAnsi="Arial" w:cs="Arial"/>
          <w:b/>
          <w:kern w:val="0"/>
          <w14:ligatures w14:val="none"/>
        </w:rPr>
        <w:t xml:space="preserve">: </w:t>
      </w:r>
      <w:r w:rsidRPr="00BB6BEA">
        <w:rPr>
          <w:rFonts w:ascii="Arial" w:eastAsia="Calibri" w:hAnsi="Arial" w:cs="Arial"/>
          <w:bCs/>
          <w:kern w:val="0"/>
          <w14:ligatures w14:val="none"/>
        </w:rPr>
        <w:t xml:space="preserve">A normally harmless substance that, for some, triggers an allergic reaction. You can be allergic to anything. The most common allergens are food, medication, animal dander (skin cells shed by animals with fur or feathers) and pollen. Latex and wasp and bee stings are less common allergens. </w:t>
      </w:r>
    </w:p>
    <w:p w14:paraId="24A98197" w14:textId="77777777" w:rsidR="00BB6BEA" w:rsidRPr="00BB6BEA" w:rsidRDefault="00BB6BEA" w:rsidP="00BB6BEA">
      <w:p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lastRenderedPageBreak/>
        <w:t>Most severe allergic reactions to food are caused by just 9 foods. These are eggs, milk, peanuts, tree nuts (which includes nuts such as hazelnut, cashew nut, pistachio, almond, walnut, pecan, Brazil nut, macadamia etc), sesame, fish, shellfish, soya and wheat.</w:t>
      </w:r>
    </w:p>
    <w:p w14:paraId="15DD3B86"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There are 14 allergens required by UK law to be highlighted on pre-packed food. These allergens are celery, cereals containing gluten, crustaceans, egg, fish, lupin, milk, molluscs, mustard, peanuts, tree nuts, soya, sulphites (or sulphur dioxide), and sesame.</w:t>
      </w:r>
    </w:p>
    <w:p w14:paraId="634149F6" w14:textId="1374C5AC" w:rsidR="00BB6BEA" w:rsidRPr="00BB6BEA" w:rsidRDefault="00BB6BEA" w:rsidP="00BB6BEA">
      <w:pPr>
        <w:spacing w:before="120" w:after="120" w:line="259" w:lineRule="auto"/>
        <w:rPr>
          <w:rFonts w:ascii="Arial" w:eastAsia="Calibri" w:hAnsi="Arial" w:cs="Arial"/>
          <w:b/>
          <w:kern w:val="0"/>
          <w14:ligatures w14:val="none"/>
        </w:rPr>
      </w:pPr>
      <w:r>
        <w:rPr>
          <w:rFonts w:ascii="Arial" w:eastAsia="Calibri" w:hAnsi="Arial" w:cs="Arial"/>
          <w:b/>
          <w:kern w:val="0"/>
          <w14:ligatures w14:val="none"/>
        </w:rPr>
        <w:t>Adrenaline</w:t>
      </w:r>
      <w:r w:rsidRPr="00BB6BEA">
        <w:rPr>
          <w:rFonts w:ascii="Arial" w:eastAsia="Calibri" w:hAnsi="Arial" w:cs="Arial"/>
          <w:b/>
          <w:kern w:val="0"/>
          <w14:ligatures w14:val="none"/>
        </w:rPr>
        <w:t xml:space="preserve"> </w:t>
      </w:r>
      <w:r>
        <w:rPr>
          <w:rFonts w:ascii="Arial" w:eastAsia="Calibri" w:hAnsi="Arial" w:cs="Arial"/>
          <w:b/>
          <w:kern w:val="0"/>
          <w14:ligatures w14:val="none"/>
        </w:rPr>
        <w:t>auto-injector</w:t>
      </w:r>
      <w:r w:rsidRPr="00BB6BEA">
        <w:rPr>
          <w:rFonts w:ascii="Arial" w:eastAsia="Calibri" w:hAnsi="Arial" w:cs="Arial"/>
          <w:b/>
          <w:kern w:val="0"/>
          <w14:ligatures w14:val="none"/>
        </w:rPr>
        <w:t xml:space="preserve">: </w:t>
      </w:r>
      <w:r w:rsidRPr="00BB6BEA">
        <w:rPr>
          <w:rFonts w:ascii="Arial" w:eastAsia="Calibri" w:hAnsi="Arial" w:cs="Arial"/>
          <w:bCs/>
          <w:kern w:val="0"/>
          <w14:ligatures w14:val="none"/>
        </w:rPr>
        <w:t xml:space="preserve">Single-use device which carries a pre-measured dose of adrenaline. Adrenaline auto-injectors are used to treat anaphylaxis by injecting adrenaline directly into the upper, outer thigh muscle. Adrenaline auto-injectors are commonly referred to as AAIs, adrenaline pens or by the brand name EpiPen. There are two brands licensed for use in the UK: EpiPen and Jext Pen. For the purposes of this </w:t>
      </w:r>
      <w:r w:rsidR="00537ACE" w:rsidRPr="00BB6BEA">
        <w:rPr>
          <w:rFonts w:ascii="Arial" w:eastAsia="Calibri" w:hAnsi="Arial" w:cs="Arial"/>
          <w:bCs/>
          <w:kern w:val="0"/>
          <w14:ligatures w14:val="none"/>
        </w:rPr>
        <w:t>Policy,</w:t>
      </w:r>
      <w:r w:rsidRPr="00BB6BEA">
        <w:rPr>
          <w:rFonts w:ascii="Arial" w:eastAsia="Calibri" w:hAnsi="Arial" w:cs="Arial"/>
          <w:bCs/>
          <w:kern w:val="0"/>
          <w14:ligatures w14:val="none"/>
        </w:rPr>
        <w:t xml:space="preserve"> we will refer to them as Adrenaline Pens. </w:t>
      </w:r>
    </w:p>
    <w:p w14:paraId="5ABF4ABE" w14:textId="653CD307" w:rsidR="00BB6BEA" w:rsidRPr="00BB6BEA" w:rsidRDefault="00BB6BEA" w:rsidP="00BB6BEA">
      <w:pPr>
        <w:spacing w:before="120" w:after="120" w:line="259" w:lineRule="auto"/>
        <w:rPr>
          <w:rFonts w:ascii="Arial" w:eastAsia="Calibri" w:hAnsi="Arial" w:cs="Arial"/>
          <w:bCs/>
          <w:color w:val="0000FF"/>
          <w:kern w:val="0"/>
          <w:u w:val="single"/>
          <w14:ligatures w14:val="none"/>
        </w:rPr>
      </w:pPr>
      <w:r w:rsidRPr="00BB6BEA">
        <w:rPr>
          <w:rFonts w:ascii="Arial" w:eastAsia="Calibri" w:hAnsi="Arial" w:cs="Arial"/>
          <w:b/>
          <w:kern w:val="0"/>
          <w14:ligatures w14:val="none"/>
        </w:rPr>
        <w:t>A</w:t>
      </w:r>
      <w:r>
        <w:rPr>
          <w:rFonts w:ascii="Arial" w:eastAsia="Calibri" w:hAnsi="Arial" w:cs="Arial"/>
          <w:b/>
          <w:kern w:val="0"/>
          <w14:ligatures w14:val="none"/>
        </w:rPr>
        <w:t>llergy</w:t>
      </w:r>
      <w:r w:rsidRPr="00BB6BEA">
        <w:rPr>
          <w:rFonts w:ascii="Arial" w:eastAsia="Calibri" w:hAnsi="Arial" w:cs="Arial"/>
          <w:b/>
          <w:kern w:val="0"/>
          <w14:ligatures w14:val="none"/>
        </w:rPr>
        <w:t xml:space="preserve"> </w:t>
      </w:r>
      <w:r>
        <w:rPr>
          <w:rFonts w:ascii="Arial" w:eastAsia="Calibri" w:hAnsi="Arial" w:cs="Arial"/>
          <w:b/>
          <w:kern w:val="0"/>
          <w14:ligatures w14:val="none"/>
        </w:rPr>
        <w:t>action plan</w:t>
      </w:r>
      <w:r w:rsidRPr="00BB6BEA">
        <w:rPr>
          <w:rFonts w:ascii="Arial" w:eastAsia="Calibri" w:hAnsi="Arial" w:cs="Arial"/>
          <w:b/>
          <w:kern w:val="0"/>
          <w14:ligatures w14:val="none"/>
        </w:rPr>
        <w:t xml:space="preserve">: </w:t>
      </w:r>
      <w:r w:rsidRPr="00BB6BEA">
        <w:rPr>
          <w:rFonts w:ascii="Arial" w:eastAsia="Calibri" w:hAnsi="Arial" w:cs="Arial"/>
          <w:bCs/>
          <w:kern w:val="0"/>
          <w14:ligatures w14:val="none"/>
        </w:rPr>
        <w:t>This is a document filled out by a healthcare professional, detailing a person’s allergy and their treatment plan</w:t>
      </w:r>
      <w:r>
        <w:rPr>
          <w:rFonts w:ascii="Arial" w:eastAsia="Calibri" w:hAnsi="Arial" w:cs="Arial"/>
          <w:bCs/>
          <w:kern w:val="0"/>
          <w14:ligatures w14:val="none"/>
        </w:rPr>
        <w:t>.</w:t>
      </w:r>
    </w:p>
    <w:p w14:paraId="77A335D5" w14:textId="1212BBFE" w:rsidR="00BB6BEA" w:rsidRPr="00BB6BEA" w:rsidRDefault="00BB6BEA" w:rsidP="00BB6BEA">
      <w:pPr>
        <w:spacing w:before="120" w:after="120" w:line="259" w:lineRule="auto"/>
        <w:rPr>
          <w:rFonts w:ascii="Arial" w:eastAsia="Calibri" w:hAnsi="Arial" w:cs="Arial"/>
          <w:bCs/>
          <w:kern w:val="0"/>
          <w14:ligatures w14:val="none"/>
        </w:rPr>
      </w:pPr>
      <w:r>
        <w:rPr>
          <w:rFonts w:ascii="Arial" w:eastAsia="Calibri" w:hAnsi="Arial" w:cs="Arial"/>
          <w:b/>
          <w:kern w:val="0"/>
          <w14:ligatures w14:val="none"/>
        </w:rPr>
        <w:t>Designated Allergy Lead</w:t>
      </w:r>
      <w:r w:rsidRPr="00BB6BEA">
        <w:rPr>
          <w:rFonts w:ascii="Arial" w:eastAsia="Calibri" w:hAnsi="Arial" w:cs="Arial"/>
          <w:bCs/>
          <w:kern w:val="0"/>
          <w14:ligatures w14:val="none"/>
        </w:rPr>
        <w:t>: The member of staff responsible for overseeing allergy management across the school and acting as the main point of contact for pupils, parents and staff.</w:t>
      </w:r>
    </w:p>
    <w:p w14:paraId="4B553247" w14:textId="44F89A38" w:rsidR="00BB6BEA" w:rsidRPr="00BB6BEA" w:rsidRDefault="00BB6BEA" w:rsidP="00BB6BEA">
      <w:pPr>
        <w:spacing w:before="120" w:after="120" w:line="259" w:lineRule="auto"/>
        <w:rPr>
          <w:rFonts w:ascii="Arial" w:eastAsia="Calibri" w:hAnsi="Arial" w:cs="Arial"/>
          <w:b/>
          <w:kern w:val="0"/>
          <w14:ligatures w14:val="none"/>
        </w:rPr>
      </w:pPr>
      <w:r w:rsidRPr="00BB6BEA">
        <w:rPr>
          <w:rFonts w:ascii="Arial" w:eastAsia="Calibri" w:hAnsi="Arial" w:cs="Arial"/>
          <w:b/>
          <w:kern w:val="0"/>
          <w14:ligatures w14:val="none"/>
        </w:rPr>
        <w:t>N</w:t>
      </w:r>
      <w:r>
        <w:rPr>
          <w:rFonts w:ascii="Arial" w:eastAsia="Calibri" w:hAnsi="Arial" w:cs="Arial"/>
          <w:b/>
          <w:kern w:val="0"/>
          <w14:ligatures w14:val="none"/>
        </w:rPr>
        <w:t>effy</w:t>
      </w:r>
      <w:r w:rsidRPr="00BB6BEA">
        <w:rPr>
          <w:rFonts w:ascii="Arial" w:eastAsia="Calibri" w:hAnsi="Arial" w:cs="Arial"/>
          <w:b/>
          <w:kern w:val="0"/>
          <w14:ligatures w14:val="none"/>
        </w:rPr>
        <w:t>:</w:t>
      </w:r>
      <w:r w:rsidRPr="00BB6BEA">
        <w:rPr>
          <w:rFonts w:ascii="Arial" w:eastAsia="Calibri" w:hAnsi="Arial" w:cs="Arial"/>
          <w:bCs/>
          <w:kern w:val="0"/>
          <w14:ligatures w14:val="none"/>
        </w:rPr>
        <w:t xml:space="preserve"> Neffy (official name in the UK is EURNeffy) is a nasal spray which delivers adrenaline. It is a needle-free alternative to an adrenaline auto-injector approved. </w:t>
      </w:r>
    </w:p>
    <w:p w14:paraId="1E76980D" w14:textId="729E947C" w:rsidR="00BB6BEA" w:rsidRPr="00BB6BEA" w:rsidRDefault="00BB6BEA" w:rsidP="00BB6BEA">
      <w:pPr>
        <w:spacing w:before="120" w:after="120" w:line="259" w:lineRule="auto"/>
        <w:rPr>
          <w:rFonts w:ascii="Arial" w:eastAsia="Calibri" w:hAnsi="Arial" w:cs="Arial"/>
          <w:b/>
          <w:kern w:val="0"/>
          <w14:ligatures w14:val="none"/>
        </w:rPr>
      </w:pPr>
      <w:r>
        <w:rPr>
          <w:rFonts w:ascii="Arial" w:eastAsia="Calibri" w:hAnsi="Arial" w:cs="Arial"/>
          <w:b/>
          <w:kern w:val="0"/>
          <w14:ligatures w14:val="none"/>
        </w:rPr>
        <w:t>Individual Healthcare Plan</w:t>
      </w:r>
      <w:r w:rsidRPr="00BB6BEA">
        <w:rPr>
          <w:rFonts w:ascii="Arial" w:eastAsia="Calibri" w:hAnsi="Arial" w:cs="Arial"/>
          <w:b/>
          <w:kern w:val="0"/>
          <w14:ligatures w14:val="none"/>
        </w:rPr>
        <w:t xml:space="preserve">: </w:t>
      </w:r>
      <w:r w:rsidRPr="00BB6BEA">
        <w:rPr>
          <w:rFonts w:ascii="Arial" w:eastAsia="Calibri" w:hAnsi="Arial" w:cs="Arial"/>
          <w:bCs/>
          <w:kern w:val="0"/>
          <w14:ligatures w14:val="none"/>
        </w:rPr>
        <w:t>A detailed document outlining an individual pupil’s medical conditions, history, treatment, risks and action plan. This document should be created by schools in collaboration with parents/carers and, where appropriate, pupils. All pupils with an allergy should have an Individual Healthcare Plan and it should be read in conjunction with their Allergy Action Plan.</w:t>
      </w:r>
    </w:p>
    <w:p w14:paraId="46B3DE6C" w14:textId="7D9F4351" w:rsidR="00BB6BEA" w:rsidRPr="00BB6BEA" w:rsidRDefault="00BB6BEA" w:rsidP="00BB6BEA">
      <w:pPr>
        <w:spacing w:before="120" w:after="120" w:line="259" w:lineRule="auto"/>
        <w:rPr>
          <w:rFonts w:ascii="Arial" w:eastAsia="Calibri" w:hAnsi="Arial" w:cs="Arial"/>
          <w:bCs/>
          <w:kern w:val="0"/>
          <w14:ligatures w14:val="none"/>
        </w:rPr>
      </w:pPr>
      <w:r>
        <w:rPr>
          <w:rFonts w:ascii="Arial" w:eastAsia="Calibri" w:hAnsi="Arial" w:cs="Arial"/>
          <w:b/>
          <w:kern w:val="0"/>
          <w14:ligatures w14:val="none"/>
        </w:rPr>
        <w:t>Risk Assessment</w:t>
      </w:r>
      <w:r w:rsidRPr="00BB6BEA">
        <w:rPr>
          <w:rFonts w:ascii="Arial" w:eastAsia="Calibri" w:hAnsi="Arial" w:cs="Arial"/>
          <w:b/>
          <w:kern w:val="0"/>
          <w14:ligatures w14:val="none"/>
        </w:rPr>
        <w:t xml:space="preserve">: </w:t>
      </w:r>
      <w:r w:rsidRPr="00BB6BEA">
        <w:rPr>
          <w:rFonts w:ascii="Arial" w:eastAsia="Calibri" w:hAnsi="Arial" w:cs="Arial"/>
          <w:bCs/>
          <w:kern w:val="0"/>
          <w14:ligatures w14:val="none"/>
        </w:rPr>
        <w:t>A detailed document outlining an activity, the risks it poses and any actions taken to mitigate those risks.  Allergy should be included on all risk assessments for events on and off the school site.</w:t>
      </w:r>
    </w:p>
    <w:p w14:paraId="7D68BBCF" w14:textId="4D4479F4" w:rsidR="00BB6BEA" w:rsidRDefault="00BB6BEA" w:rsidP="00BB6BEA">
      <w:pPr>
        <w:spacing w:before="120" w:after="120" w:line="259" w:lineRule="auto"/>
        <w:rPr>
          <w:rFonts w:ascii="Arial" w:eastAsia="Calibri" w:hAnsi="Arial" w:cs="Arial"/>
          <w:bCs/>
          <w:kern w:val="0"/>
          <w14:ligatures w14:val="none"/>
        </w:rPr>
      </w:pPr>
      <w:r>
        <w:rPr>
          <w:rFonts w:ascii="Arial" w:eastAsia="Calibri" w:hAnsi="Arial" w:cs="Arial"/>
          <w:b/>
          <w:kern w:val="0"/>
          <w14:ligatures w14:val="none"/>
        </w:rPr>
        <w:t>Spare adrenaline pens</w:t>
      </w:r>
      <w:r w:rsidRPr="00BB6BEA">
        <w:rPr>
          <w:rFonts w:ascii="Arial" w:eastAsia="Calibri" w:hAnsi="Arial" w:cs="Arial"/>
          <w:b/>
          <w:kern w:val="0"/>
          <w14:ligatures w14:val="none"/>
        </w:rPr>
        <w:t>:</w:t>
      </w:r>
      <w:r w:rsidRPr="00BB6BEA">
        <w:rPr>
          <w:rFonts w:ascii="Arial" w:eastAsia="Calibri" w:hAnsi="Arial" w:cs="Arial"/>
          <w:bCs/>
          <w:kern w:val="0"/>
          <w14:ligatures w14:val="none"/>
        </w:rPr>
        <w:t xml:space="preserve"> Schools are able to purchase spare adrenaline pens. These should be held as a back-up, in case pupils’ prescribed adrenaline pens are not available. They can also be used to treat a person who experiences anaphylaxis but has not been prescribed their own adrenaline. </w:t>
      </w:r>
    </w:p>
    <w:p w14:paraId="5E73F186" w14:textId="77777777" w:rsidR="00752D28" w:rsidRPr="00BB6BEA" w:rsidRDefault="00752D28" w:rsidP="00BB6BEA">
      <w:pPr>
        <w:spacing w:before="120" w:after="120" w:line="259" w:lineRule="auto"/>
        <w:rPr>
          <w:rFonts w:ascii="Arial" w:eastAsia="Calibri" w:hAnsi="Arial" w:cs="Arial"/>
          <w:bCs/>
          <w:kern w:val="0"/>
          <w14:ligatures w14:val="none"/>
        </w:rPr>
      </w:pPr>
    </w:p>
    <w:p w14:paraId="35F9E797" w14:textId="0B0331A8" w:rsidR="00BB6BEA" w:rsidRPr="00752D28" w:rsidRDefault="00BB6BEA" w:rsidP="00BB6BEA">
      <w:pPr>
        <w:keepNext/>
        <w:spacing w:before="360" w:after="120" w:line="259" w:lineRule="auto"/>
        <w:ind w:left="720" w:hanging="720"/>
        <w:rPr>
          <w:rFonts w:ascii="Arial" w:eastAsia="Calibri" w:hAnsi="Arial" w:cs="Arial"/>
          <w:b/>
          <w:kern w:val="0"/>
          <w:sz w:val="28"/>
          <w:szCs w:val="28"/>
          <w14:ligatures w14:val="none"/>
        </w:rPr>
      </w:pPr>
      <w:r w:rsidRPr="00752D28">
        <w:rPr>
          <w:rFonts w:ascii="Arial" w:eastAsia="Calibri" w:hAnsi="Arial" w:cs="Arial"/>
          <w:b/>
          <w:kern w:val="0"/>
          <w:sz w:val="28"/>
          <w:szCs w:val="28"/>
          <w14:ligatures w14:val="none"/>
        </w:rPr>
        <w:t>Roles and Responsibilities</w:t>
      </w:r>
    </w:p>
    <w:p w14:paraId="4F365B34" w14:textId="79FFA3B8" w:rsidR="00BB6BEA" w:rsidRPr="00BB6BEA" w:rsidRDefault="00BB6BEA" w:rsidP="00BB6BEA">
      <w:p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 xml:space="preserve">Federation of Osborne and Featherstone Nursery Schools </w:t>
      </w:r>
      <w:r w:rsidRPr="00BB6BEA">
        <w:rPr>
          <w:rFonts w:ascii="Arial" w:eastAsia="Calibri" w:hAnsi="Arial" w:cs="Arial"/>
          <w:bCs/>
          <w:kern w:val="0"/>
          <w14:ligatures w14:val="none"/>
        </w:rPr>
        <w:t>takes a whole-school approach to allergy management.</w:t>
      </w:r>
    </w:p>
    <w:p w14:paraId="7355C170"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Designated Allergy Lead</w:t>
      </w:r>
    </w:p>
    <w:p w14:paraId="3BEAE6F0" w14:textId="105644F6"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The Designated Allergy Lead is </w:t>
      </w:r>
      <w:r>
        <w:rPr>
          <w:rFonts w:ascii="Arial" w:eastAsia="Calibri" w:hAnsi="Arial" w:cs="Arial"/>
          <w:bCs/>
          <w:kern w:val="0"/>
          <w14:ligatures w14:val="none"/>
        </w:rPr>
        <w:t xml:space="preserve">Alison Hollins. </w:t>
      </w:r>
      <w:r w:rsidRPr="00BB6BEA">
        <w:rPr>
          <w:rFonts w:ascii="Arial" w:eastAsia="Calibri" w:hAnsi="Arial" w:cs="Arial"/>
          <w:bCs/>
          <w:kern w:val="0"/>
          <w14:ligatures w14:val="none"/>
        </w:rPr>
        <w:t xml:space="preserve">They report into </w:t>
      </w:r>
      <w:r w:rsidRPr="00AA4E83">
        <w:rPr>
          <w:rFonts w:ascii="Arial" w:eastAsia="Calibri" w:hAnsi="Arial" w:cs="Arial"/>
          <w:bCs/>
          <w:kern w:val="0"/>
          <w14:ligatures w14:val="none"/>
        </w:rPr>
        <w:t xml:space="preserve">the </w:t>
      </w:r>
      <w:r w:rsidRPr="00BB6BEA">
        <w:rPr>
          <w:rFonts w:ascii="Arial" w:eastAsia="Calibri" w:hAnsi="Arial" w:cs="Arial"/>
          <w:bCs/>
          <w:kern w:val="0"/>
          <w14:ligatures w14:val="none"/>
        </w:rPr>
        <w:t>headteacher</w:t>
      </w:r>
      <w:r w:rsidR="00AA4E83" w:rsidRPr="00AA4E83">
        <w:rPr>
          <w:rFonts w:ascii="Arial" w:eastAsia="Calibri" w:hAnsi="Arial" w:cs="Arial"/>
          <w:bCs/>
          <w:kern w:val="0"/>
          <w14:ligatures w14:val="none"/>
        </w:rPr>
        <w:t xml:space="preserve">, Sharon Eeles, </w:t>
      </w:r>
      <w:r w:rsidRPr="00BB6BEA">
        <w:rPr>
          <w:rFonts w:ascii="Arial" w:eastAsia="Calibri" w:hAnsi="Arial" w:cs="Arial"/>
          <w:bCs/>
          <w:kern w:val="0"/>
          <w14:ligatures w14:val="none"/>
        </w:rPr>
        <w:t>for safeguarding. They are responsible for:</w:t>
      </w:r>
    </w:p>
    <w:p w14:paraId="3DAA6BC4" w14:textId="78ADE45A"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Ensuring the safety, inclusion and wellbeing of pupils and staff with an allergy</w:t>
      </w:r>
    </w:p>
    <w:p w14:paraId="4DF50B3B" w14:textId="421E5B8A"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Taking decisions on allergy management across the school</w:t>
      </w:r>
    </w:p>
    <w:p w14:paraId="4CBCA5C8" w14:textId="21AA86F0"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Championing and practising allergy awareness across the school</w:t>
      </w:r>
    </w:p>
    <w:p w14:paraId="7C30D134" w14:textId="26077BCE"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lastRenderedPageBreak/>
        <w:t>Being the overarching point of contact for staff, pupils and parents with concerns or questions about allergy management</w:t>
      </w:r>
    </w:p>
    <w:p w14:paraId="77D6B924" w14:textId="082566C8"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Ensuring allergy information is recorded, up-to-date and communicated to all staff</w:t>
      </w:r>
    </w:p>
    <w:p w14:paraId="038980A9" w14:textId="1DE4AB13"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Making sure all staff are appropriately trained, have good allergy awareness and realise their role in allergy management (including what activities need an allergy risk assessment)</w:t>
      </w:r>
    </w:p>
    <w:p w14:paraId="4D197A22" w14:textId="6883B604"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Ensuring staff, pupils and parents have a good awareness of the school’s Allergy and Anaphylaxis Policy, and other related procedures</w:t>
      </w:r>
    </w:p>
    <w:p w14:paraId="656F40AB" w14:textId="1FEAA78C" w:rsid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Reviewing the school’s stock of spare adrenaline pens (check the school has an appropriate number for the setting, that they hold the correct dose, that spare adrenaline pens are stored appropriately) and ensuring staff know where they are</w:t>
      </w:r>
    </w:p>
    <w:p w14:paraId="366E73DB" w14:textId="082A7583" w:rsidR="00AA4E83" w:rsidRPr="00AA4E83" w:rsidRDefault="00AA4E83" w:rsidP="00AA4E83">
      <w:pPr>
        <w:pStyle w:val="ListParagraph"/>
        <w:numPr>
          <w:ilvl w:val="0"/>
          <w:numId w:val="4"/>
        </w:numPr>
        <w:rPr>
          <w:rFonts w:ascii="Arial" w:eastAsia="Calibri" w:hAnsi="Arial" w:cs="Arial"/>
          <w:bCs/>
          <w:kern w:val="0"/>
          <w14:ligatures w14:val="none"/>
        </w:rPr>
      </w:pPr>
      <w:r w:rsidRPr="00AA4E83">
        <w:rPr>
          <w:rFonts w:ascii="Arial" w:eastAsia="Calibri" w:hAnsi="Arial" w:cs="Arial"/>
          <w:bCs/>
          <w:kern w:val="0"/>
          <w14:ligatures w14:val="none"/>
        </w:rPr>
        <w:t>Keeping an adrenaline pen register to include adrenaline pens prescribed to pupils and the school’s stock of spare adrenaline pens, including brand, dose and expiry date. The location of spare adrenaline pens should also be documented</w:t>
      </w:r>
    </w:p>
    <w:p w14:paraId="7810C38C" w14:textId="5FEAD949"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Keeping a record of any allergic reactions or near-misses, reporting these to the appropriate authority (e.g.</w:t>
      </w:r>
      <w:r w:rsidR="00AA4E83">
        <w:rPr>
          <w:rFonts w:ascii="Arial" w:eastAsia="Calibri" w:hAnsi="Arial" w:cs="Arial"/>
          <w:bCs/>
          <w:kern w:val="0"/>
          <w14:ligatures w14:val="none"/>
        </w:rPr>
        <w:t xml:space="preserve"> </w:t>
      </w:r>
      <w:r w:rsidRPr="00BB6BEA">
        <w:rPr>
          <w:rFonts w:ascii="Arial" w:eastAsia="Calibri" w:hAnsi="Arial" w:cs="Arial"/>
          <w:bCs/>
          <w:kern w:val="0"/>
          <w14:ligatures w14:val="none"/>
        </w:rPr>
        <w:t>under RIDDOR) where necessary and ensuring the circumstances are investigated and learnings shared</w:t>
      </w:r>
    </w:p>
    <w:p w14:paraId="362AD37C" w14:textId="77777777"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Regularly reviewing and updating the Allergy and Anaphylaxis Policy; and</w:t>
      </w:r>
    </w:p>
    <w:p w14:paraId="24001F2E" w14:textId="77777777" w:rsidR="00BB6BEA" w:rsidRPr="00BB6BEA" w:rsidRDefault="00BB6BEA" w:rsidP="00BB6BEA">
      <w:pPr>
        <w:numPr>
          <w:ilvl w:val="0"/>
          <w:numId w:val="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Ensuring there is an anaphylaxis drill once a year.</w:t>
      </w:r>
    </w:p>
    <w:p w14:paraId="33B8E71A" w14:textId="667E8320" w:rsidR="00BB6BEA" w:rsidRPr="00BB6BEA" w:rsidRDefault="00BB6BEA" w:rsidP="00BB6BEA">
      <w:pPr>
        <w:spacing w:before="120" w:after="120" w:line="259" w:lineRule="auto"/>
        <w:rPr>
          <w:rFonts w:ascii="Arial" w:eastAsia="Times New Roman" w:hAnsi="Arial" w:cs="Arial"/>
          <w:kern w:val="0"/>
          <w14:ligatures w14:val="none"/>
        </w:rPr>
      </w:pPr>
      <w:r w:rsidRPr="00BB6BEA">
        <w:rPr>
          <w:rFonts w:ascii="Arial" w:eastAsia="Times New Roman" w:hAnsi="Arial" w:cs="Arial"/>
          <w:kern w:val="0"/>
          <w14:ligatures w14:val="none"/>
        </w:rPr>
        <w:t>At regular intervals the Designated Allergy Lead will check procedures and report to the S</w:t>
      </w:r>
      <w:r w:rsidR="00AA4E83">
        <w:rPr>
          <w:rFonts w:ascii="Arial" w:eastAsia="Times New Roman" w:hAnsi="Arial" w:cs="Arial"/>
          <w:kern w:val="0"/>
          <w14:ligatures w14:val="none"/>
        </w:rPr>
        <w:t>L</w:t>
      </w:r>
      <w:r w:rsidRPr="00BB6BEA">
        <w:rPr>
          <w:rFonts w:ascii="Arial" w:eastAsia="Times New Roman" w:hAnsi="Arial" w:cs="Arial"/>
          <w:kern w:val="0"/>
          <w14:ligatures w14:val="none"/>
        </w:rPr>
        <w:t>T.</w:t>
      </w:r>
    </w:p>
    <w:p w14:paraId="57869D8C" w14:textId="56B89251" w:rsidR="00BB6BEA" w:rsidRPr="00BB6BEA" w:rsidRDefault="00AA4E83" w:rsidP="00BB6BEA">
      <w:pPr>
        <w:keepNext/>
        <w:numPr>
          <w:ilvl w:val="1"/>
          <w:numId w:val="0"/>
        </w:numPr>
        <w:spacing w:before="120" w:after="120" w:line="240" w:lineRule="auto"/>
        <w:ind w:left="720" w:hanging="720"/>
        <w:rPr>
          <w:rFonts w:ascii="Arial" w:eastAsia="Calibri" w:hAnsi="Arial" w:cs="Arial"/>
          <w:b/>
          <w:kern w:val="0"/>
          <w14:ligatures w14:val="none"/>
        </w:rPr>
      </w:pPr>
      <w:r>
        <w:rPr>
          <w:rFonts w:ascii="Arial" w:eastAsia="Calibri" w:hAnsi="Arial" w:cs="Arial"/>
          <w:b/>
          <w:kern w:val="0"/>
          <w14:ligatures w14:val="none"/>
        </w:rPr>
        <w:t>Children’s Key</w:t>
      </w:r>
      <w:r w:rsidR="00AF4A3E">
        <w:rPr>
          <w:rFonts w:ascii="Arial" w:eastAsia="Calibri" w:hAnsi="Arial" w:cs="Arial"/>
          <w:b/>
          <w:kern w:val="0"/>
          <w14:ligatures w14:val="none"/>
        </w:rPr>
        <w:t>w</w:t>
      </w:r>
      <w:r>
        <w:rPr>
          <w:rFonts w:ascii="Arial" w:eastAsia="Calibri" w:hAnsi="Arial" w:cs="Arial"/>
          <w:b/>
          <w:kern w:val="0"/>
          <w14:ligatures w14:val="none"/>
        </w:rPr>
        <w:t>orkers</w:t>
      </w:r>
      <w:r w:rsidR="00BB6BEA" w:rsidRPr="00BB6BEA">
        <w:rPr>
          <w:rFonts w:ascii="Arial" w:eastAsia="Calibri" w:hAnsi="Arial" w:cs="Arial"/>
          <w:b/>
          <w:kern w:val="0"/>
          <w14:ligatures w14:val="none"/>
        </w:rPr>
        <w:t xml:space="preserve"> </w:t>
      </w:r>
    </w:p>
    <w:p w14:paraId="6256DA2D" w14:textId="01D217D4" w:rsidR="00BB6BEA" w:rsidRPr="00BB6BEA" w:rsidRDefault="00AA4E83" w:rsidP="00BB6BEA">
      <w:pPr>
        <w:spacing w:before="120" w:after="120" w:line="259" w:lineRule="auto"/>
        <w:rPr>
          <w:rFonts w:ascii="Arial" w:eastAsia="Times New Roman" w:hAnsi="Arial" w:cs="Arial"/>
          <w:kern w:val="0"/>
          <w14:ligatures w14:val="none"/>
        </w:rPr>
      </w:pPr>
      <w:r>
        <w:rPr>
          <w:rFonts w:ascii="Arial" w:eastAsia="Times New Roman" w:hAnsi="Arial" w:cs="Arial"/>
          <w:kern w:val="0"/>
          <w14:ligatures w14:val="none"/>
        </w:rPr>
        <w:t>Keyworkers are</w:t>
      </w:r>
      <w:r w:rsidR="00BB6BEA" w:rsidRPr="00BB6BEA">
        <w:rPr>
          <w:rFonts w:ascii="Arial" w:eastAsia="Times New Roman" w:hAnsi="Arial" w:cs="Arial"/>
          <w:kern w:val="0"/>
          <w14:ligatures w14:val="none"/>
        </w:rPr>
        <w:t xml:space="preserve"> responsible for:</w:t>
      </w:r>
    </w:p>
    <w:p w14:paraId="38FCD3C7" w14:textId="4ACBE4CB" w:rsidR="00BB6BEA" w:rsidRPr="00BB6BEA" w:rsidRDefault="00BB6BEA" w:rsidP="00BB6BEA">
      <w:pPr>
        <w:numPr>
          <w:ilvl w:val="0"/>
          <w:numId w:val="3"/>
        </w:numPr>
        <w:spacing w:before="120" w:after="120" w:line="259" w:lineRule="auto"/>
        <w:rPr>
          <w:rFonts w:ascii="Arial" w:eastAsia="Times New Roman" w:hAnsi="Arial" w:cs="Arial"/>
          <w:kern w:val="0"/>
          <w14:ligatures w14:val="none"/>
        </w:rPr>
      </w:pPr>
      <w:r w:rsidRPr="00BB6BEA">
        <w:rPr>
          <w:rFonts w:ascii="Arial" w:eastAsia="Times New Roman" w:hAnsi="Arial" w:cs="Arial"/>
          <w:kern w:val="0"/>
          <w14:ligatures w14:val="none"/>
        </w:rPr>
        <w:t>Collecting and coordinating the paperwork (including Allergy Action Plans and Individual Healthcare Plans) and information from families (this is likely to involve liaising with the admissions team for new joiners)</w:t>
      </w:r>
    </w:p>
    <w:p w14:paraId="5655548E" w14:textId="22350553" w:rsidR="00BB6BEA" w:rsidRPr="00D36B7B" w:rsidRDefault="00BB6BEA" w:rsidP="00BB6BEA">
      <w:pPr>
        <w:numPr>
          <w:ilvl w:val="0"/>
          <w:numId w:val="3"/>
        </w:numPr>
        <w:spacing w:before="120" w:after="120" w:line="259" w:lineRule="auto"/>
        <w:rPr>
          <w:rFonts w:ascii="Arial" w:eastAsia="Times New Roman" w:hAnsi="Arial" w:cs="Arial"/>
          <w:kern w:val="0"/>
          <w14:ligatures w14:val="none"/>
        </w:rPr>
      </w:pPr>
      <w:r w:rsidRPr="00BB6BEA">
        <w:rPr>
          <w:rFonts w:ascii="Arial" w:eastAsia="Times New Roman" w:hAnsi="Arial" w:cs="Arial"/>
          <w:kern w:val="0"/>
          <w14:ligatures w14:val="none"/>
        </w:rPr>
        <w:t xml:space="preserve">Supporting the Designated Allergy Lead with disseminating this information to all </w:t>
      </w:r>
      <w:r w:rsidRPr="00D36B7B">
        <w:rPr>
          <w:rFonts w:ascii="Arial" w:eastAsia="Times New Roman" w:hAnsi="Arial" w:cs="Arial"/>
          <w:kern w:val="0"/>
          <w14:ligatures w14:val="none"/>
        </w:rPr>
        <w:t>school staff, including the catering team, occasional staff and those running clubs</w:t>
      </w:r>
    </w:p>
    <w:p w14:paraId="331F845F" w14:textId="77777777" w:rsidR="00AA4E83" w:rsidRPr="00D36B7B" w:rsidRDefault="00BB6BEA" w:rsidP="00BB6BEA">
      <w:pPr>
        <w:numPr>
          <w:ilvl w:val="0"/>
          <w:numId w:val="3"/>
        </w:numPr>
        <w:spacing w:before="120" w:after="120" w:line="259" w:lineRule="auto"/>
        <w:rPr>
          <w:rFonts w:ascii="Arial" w:eastAsia="Times New Roman" w:hAnsi="Arial" w:cs="Arial"/>
          <w:kern w:val="0"/>
          <w14:ligatures w14:val="none"/>
        </w:rPr>
      </w:pPr>
      <w:r w:rsidRPr="00D36B7B">
        <w:rPr>
          <w:rFonts w:ascii="Arial" w:eastAsia="Times New Roman" w:hAnsi="Arial" w:cs="Arial"/>
          <w:kern w:val="0"/>
          <w14:ligatures w14:val="none"/>
        </w:rPr>
        <w:t>Ensuring the information from families is up-to-date, and reviewed annually (at a minimum)</w:t>
      </w:r>
      <w:r w:rsidR="00AA4E83" w:rsidRPr="00D36B7B">
        <w:rPr>
          <w:rFonts w:ascii="Arial" w:eastAsia="Times New Roman" w:hAnsi="Arial" w:cs="Arial"/>
          <w:kern w:val="0"/>
          <w14:ligatures w14:val="none"/>
        </w:rPr>
        <w:t xml:space="preserve"> </w:t>
      </w:r>
    </w:p>
    <w:p w14:paraId="2299AE91" w14:textId="0DFDA3B7" w:rsidR="00BB6BEA" w:rsidRPr="00D36B7B" w:rsidRDefault="00BB6BEA" w:rsidP="00BB6BEA">
      <w:pPr>
        <w:numPr>
          <w:ilvl w:val="0"/>
          <w:numId w:val="3"/>
        </w:numPr>
        <w:spacing w:before="120" w:after="120" w:line="259" w:lineRule="auto"/>
        <w:rPr>
          <w:rFonts w:ascii="Arial" w:eastAsia="Times New Roman" w:hAnsi="Arial" w:cs="Arial"/>
          <w:kern w:val="0"/>
          <w14:ligatures w14:val="none"/>
        </w:rPr>
      </w:pPr>
      <w:r w:rsidRPr="00D36B7B">
        <w:rPr>
          <w:rFonts w:ascii="Arial" w:eastAsia="Times New Roman" w:hAnsi="Arial" w:cs="Arial"/>
          <w:kern w:val="0"/>
          <w14:ligatures w14:val="none"/>
        </w:rPr>
        <w:t>Coordinating medication with families and ensuring medication is in date</w:t>
      </w:r>
    </w:p>
    <w:p w14:paraId="030BC7E8" w14:textId="6B53EED0" w:rsidR="002140F9" w:rsidRPr="00D36B7B" w:rsidRDefault="002140F9" w:rsidP="00BB6BEA">
      <w:pPr>
        <w:numPr>
          <w:ilvl w:val="0"/>
          <w:numId w:val="3"/>
        </w:numPr>
        <w:spacing w:before="120" w:after="120" w:line="259" w:lineRule="auto"/>
        <w:rPr>
          <w:rFonts w:ascii="Arial" w:eastAsia="Times New Roman" w:hAnsi="Arial" w:cs="Arial"/>
          <w:kern w:val="0"/>
          <w14:ligatures w14:val="none"/>
        </w:rPr>
      </w:pPr>
      <w:r w:rsidRPr="00D36B7B">
        <w:rPr>
          <w:rFonts w:ascii="Arial" w:eastAsia="Times New Roman" w:hAnsi="Arial" w:cs="Arial"/>
          <w:kern w:val="0"/>
          <w14:ligatures w14:val="none"/>
        </w:rPr>
        <w:t>Ensuring emergency medication is taken to Forest School during the child’s session</w:t>
      </w:r>
    </w:p>
    <w:p w14:paraId="0A7A5F1F" w14:textId="567E6A96" w:rsidR="00BB6BEA" w:rsidRPr="00D36B7B" w:rsidRDefault="00BB6BEA" w:rsidP="00BB6BEA">
      <w:pPr>
        <w:numPr>
          <w:ilvl w:val="0"/>
          <w:numId w:val="3"/>
        </w:numPr>
        <w:spacing w:before="120" w:after="120" w:line="259" w:lineRule="auto"/>
        <w:rPr>
          <w:rFonts w:ascii="Arial" w:eastAsia="Times New Roman" w:hAnsi="Arial" w:cs="Arial"/>
          <w:kern w:val="0"/>
          <w14:ligatures w14:val="none"/>
        </w:rPr>
      </w:pPr>
      <w:r w:rsidRPr="00D36B7B">
        <w:rPr>
          <w:rFonts w:ascii="Arial" w:eastAsia="Times New Roman" w:hAnsi="Arial" w:cs="Arial"/>
          <w:kern w:val="0"/>
          <w14:ligatures w14:val="none"/>
        </w:rPr>
        <w:t>Regularly checking spare adrenaline pens are where they should be, and that they are in date</w:t>
      </w:r>
    </w:p>
    <w:p w14:paraId="5C0DA303" w14:textId="3FF07EDD" w:rsidR="00BB6BEA" w:rsidRPr="00BB6BEA" w:rsidRDefault="00AA4E83" w:rsidP="00BB6BEA">
      <w:pPr>
        <w:keepNext/>
        <w:numPr>
          <w:ilvl w:val="1"/>
          <w:numId w:val="0"/>
        </w:numPr>
        <w:spacing w:before="120" w:after="120" w:line="240" w:lineRule="auto"/>
        <w:ind w:left="720" w:hanging="720"/>
        <w:rPr>
          <w:rFonts w:ascii="Arial" w:eastAsia="Calibri" w:hAnsi="Arial" w:cs="Arial"/>
          <w:b/>
          <w:kern w:val="0"/>
          <w14:ligatures w14:val="none"/>
        </w:rPr>
      </w:pPr>
      <w:r>
        <w:rPr>
          <w:rFonts w:ascii="Arial" w:eastAsia="Calibri" w:hAnsi="Arial" w:cs="Arial"/>
          <w:b/>
          <w:kern w:val="0"/>
          <w14:ligatures w14:val="none"/>
        </w:rPr>
        <w:t>Admin</w:t>
      </w:r>
      <w:r w:rsidR="00BB6BEA" w:rsidRPr="00BB6BEA">
        <w:rPr>
          <w:rFonts w:ascii="Arial" w:eastAsia="Calibri" w:hAnsi="Arial" w:cs="Arial"/>
          <w:b/>
          <w:kern w:val="0"/>
          <w14:ligatures w14:val="none"/>
        </w:rPr>
        <w:t xml:space="preserve"> Team</w:t>
      </w:r>
    </w:p>
    <w:p w14:paraId="12338235" w14:textId="0105276C" w:rsidR="00BB6BEA" w:rsidRPr="00BB6BEA" w:rsidRDefault="00BB6BEA" w:rsidP="00BB6BEA">
      <w:pPr>
        <w:spacing w:before="120" w:after="120" w:line="259" w:lineRule="auto"/>
        <w:rPr>
          <w:rFonts w:ascii="Arial" w:eastAsia="Times New Roman" w:hAnsi="Arial" w:cs="Arial"/>
          <w:kern w:val="0"/>
          <w14:ligatures w14:val="none"/>
        </w:rPr>
      </w:pPr>
      <w:r w:rsidRPr="00BB6BEA">
        <w:rPr>
          <w:rFonts w:ascii="Arial" w:eastAsia="Times New Roman" w:hAnsi="Arial" w:cs="Arial"/>
          <w:kern w:val="0"/>
          <w14:ligatures w14:val="none"/>
        </w:rPr>
        <w:t>The ad</w:t>
      </w:r>
      <w:r w:rsidR="00AA4E83">
        <w:rPr>
          <w:rFonts w:ascii="Arial" w:eastAsia="Times New Roman" w:hAnsi="Arial" w:cs="Arial"/>
          <w:kern w:val="0"/>
          <w14:ligatures w14:val="none"/>
        </w:rPr>
        <w:t>min</w:t>
      </w:r>
      <w:r w:rsidRPr="00BB6BEA">
        <w:rPr>
          <w:rFonts w:ascii="Arial" w:eastAsia="Times New Roman" w:hAnsi="Arial" w:cs="Arial"/>
          <w:kern w:val="0"/>
          <w14:ligatures w14:val="none"/>
        </w:rPr>
        <w:t xml:space="preserve"> team is likely to be the first to learn of a pupil or visitor’s allergy. They should work with the Designated Allergy Lead and </w:t>
      </w:r>
      <w:r w:rsidR="00AA4E83">
        <w:rPr>
          <w:rFonts w:ascii="Arial" w:eastAsia="Times New Roman" w:hAnsi="Arial" w:cs="Arial"/>
          <w:kern w:val="0"/>
          <w14:ligatures w14:val="none"/>
        </w:rPr>
        <w:t>key workers</w:t>
      </w:r>
      <w:r w:rsidRPr="00BB6BEA">
        <w:rPr>
          <w:rFonts w:ascii="Arial" w:eastAsia="Times New Roman" w:hAnsi="Arial" w:cs="Arial"/>
          <w:kern w:val="0"/>
          <w14:ligatures w14:val="none"/>
        </w:rPr>
        <w:t xml:space="preserve"> to ensure that:</w:t>
      </w:r>
    </w:p>
    <w:p w14:paraId="5D16F61B" w14:textId="0B151398" w:rsidR="00BB6BEA" w:rsidRPr="00BB6BEA" w:rsidRDefault="00BB6BEA" w:rsidP="00BB6BEA">
      <w:pPr>
        <w:numPr>
          <w:ilvl w:val="0"/>
          <w:numId w:val="2"/>
        </w:numPr>
        <w:spacing w:before="120" w:after="120" w:line="259" w:lineRule="auto"/>
        <w:rPr>
          <w:rFonts w:ascii="Arial" w:eastAsia="Times New Roman" w:hAnsi="Arial" w:cs="Arial"/>
          <w:kern w:val="0"/>
          <w14:ligatures w14:val="none"/>
        </w:rPr>
      </w:pPr>
      <w:r w:rsidRPr="00BB6BEA">
        <w:rPr>
          <w:rFonts w:ascii="Arial" w:eastAsia="Times New Roman" w:hAnsi="Arial" w:cs="Arial"/>
          <w:kern w:val="0"/>
          <w14:ligatures w14:val="none"/>
        </w:rPr>
        <w:t>There is a clear method to capture allergy information or special dietary information at the earliest opportunity</w:t>
      </w:r>
    </w:p>
    <w:p w14:paraId="54EC5541" w14:textId="429D6B83" w:rsidR="00BB6BEA" w:rsidRPr="00BB6BEA" w:rsidRDefault="00BB6BEA" w:rsidP="00BB6BEA">
      <w:pPr>
        <w:numPr>
          <w:ilvl w:val="0"/>
          <w:numId w:val="2"/>
        </w:numPr>
        <w:spacing w:before="120" w:after="120" w:line="259" w:lineRule="auto"/>
        <w:rPr>
          <w:rFonts w:ascii="Arial" w:eastAsia="Calibri" w:hAnsi="Arial" w:cs="Arial"/>
          <w:bCs/>
          <w:kern w:val="0"/>
          <w14:ligatures w14:val="none"/>
        </w:rPr>
      </w:pPr>
      <w:r w:rsidRPr="00BB6BEA">
        <w:rPr>
          <w:rFonts w:ascii="Arial" w:eastAsia="Times New Roman" w:hAnsi="Arial" w:cs="Arial"/>
          <w:kern w:val="0"/>
          <w14:ligatures w14:val="none"/>
        </w:rPr>
        <w:lastRenderedPageBreak/>
        <w:t xml:space="preserve">There is a clear structure in place to communicate this information to the relevant parties (i.e. </w:t>
      </w:r>
      <w:r w:rsidR="00AA4E83">
        <w:rPr>
          <w:rFonts w:ascii="Arial" w:eastAsia="Times New Roman" w:hAnsi="Arial" w:cs="Arial"/>
          <w:kern w:val="0"/>
          <w14:ligatures w14:val="none"/>
        </w:rPr>
        <w:t>key workers</w:t>
      </w:r>
      <w:r w:rsidRPr="00BB6BEA">
        <w:rPr>
          <w:rFonts w:ascii="Arial" w:eastAsia="Times New Roman" w:hAnsi="Arial" w:cs="Arial"/>
          <w:kern w:val="0"/>
          <w14:ligatures w14:val="none"/>
        </w:rPr>
        <w:t xml:space="preserve">, </w:t>
      </w:r>
      <w:r w:rsidR="00AA4E83">
        <w:rPr>
          <w:rFonts w:ascii="Arial" w:eastAsia="Times New Roman" w:hAnsi="Arial" w:cs="Arial"/>
          <w:kern w:val="0"/>
          <w14:ligatures w14:val="none"/>
        </w:rPr>
        <w:t>lunchtime staff</w:t>
      </w:r>
      <w:r w:rsidRPr="00BB6BEA">
        <w:rPr>
          <w:rFonts w:ascii="Arial" w:eastAsia="Times New Roman" w:hAnsi="Arial" w:cs="Arial"/>
          <w:kern w:val="0"/>
          <w14:ligatures w14:val="none"/>
        </w:rPr>
        <w:t>)</w:t>
      </w:r>
    </w:p>
    <w:p w14:paraId="098F8A97" w14:textId="205CDB50" w:rsidR="00BB6BEA" w:rsidRPr="00BB6BEA" w:rsidRDefault="00BB6BEA" w:rsidP="00BB6BEA">
      <w:pPr>
        <w:numPr>
          <w:ilvl w:val="0"/>
          <w:numId w:val="2"/>
        </w:numPr>
        <w:spacing w:before="120" w:after="120" w:line="259" w:lineRule="auto"/>
        <w:rPr>
          <w:rFonts w:ascii="Arial" w:eastAsia="Calibri" w:hAnsi="Arial" w:cs="Arial"/>
          <w:bCs/>
          <w:kern w:val="0"/>
          <w14:ligatures w14:val="none"/>
        </w:rPr>
      </w:pPr>
      <w:r w:rsidRPr="00BB6BEA">
        <w:rPr>
          <w:rFonts w:ascii="Arial" w:eastAsia="Times New Roman" w:hAnsi="Arial" w:cs="Arial"/>
          <w:kern w:val="0"/>
          <w14:ligatures w14:val="none"/>
        </w:rPr>
        <w:t>Parents and applicants are informed of catering arrangements during admission events</w:t>
      </w:r>
    </w:p>
    <w:p w14:paraId="62C46C84" w14:textId="77777777" w:rsidR="00BB6BEA" w:rsidRPr="00AA4E83" w:rsidRDefault="00BB6BEA" w:rsidP="00BB6BEA">
      <w:pPr>
        <w:numPr>
          <w:ilvl w:val="0"/>
          <w:numId w:val="2"/>
        </w:numPr>
        <w:spacing w:before="120" w:after="120" w:line="259" w:lineRule="auto"/>
        <w:rPr>
          <w:rFonts w:ascii="Arial" w:eastAsia="Calibri" w:hAnsi="Arial" w:cs="Arial"/>
          <w:bCs/>
          <w:kern w:val="0"/>
          <w14:ligatures w14:val="none"/>
        </w:rPr>
      </w:pPr>
      <w:r w:rsidRPr="00BB6BEA">
        <w:rPr>
          <w:rFonts w:ascii="Arial" w:eastAsia="Times New Roman" w:hAnsi="Arial" w:cs="Arial"/>
          <w:kern w:val="0"/>
          <w14:ligatures w14:val="none"/>
        </w:rPr>
        <w:t>Plans are made for emergency medication if the child is to be left without parental supervision.</w:t>
      </w:r>
    </w:p>
    <w:p w14:paraId="45BC340A" w14:textId="25563EA4" w:rsidR="00AA4E83" w:rsidRPr="00AA4E83" w:rsidRDefault="00AA4E83" w:rsidP="00AA4E83">
      <w:pPr>
        <w:pStyle w:val="ListParagraph"/>
        <w:numPr>
          <w:ilvl w:val="0"/>
          <w:numId w:val="2"/>
        </w:numPr>
        <w:rPr>
          <w:rFonts w:ascii="Arial" w:eastAsia="Calibri" w:hAnsi="Arial" w:cs="Arial"/>
          <w:bCs/>
          <w:kern w:val="0"/>
          <w14:ligatures w14:val="none"/>
        </w:rPr>
      </w:pPr>
      <w:r w:rsidRPr="00AA4E83">
        <w:rPr>
          <w:rFonts w:ascii="Arial" w:eastAsia="Calibri" w:hAnsi="Arial" w:cs="Arial"/>
          <w:bCs/>
          <w:kern w:val="0"/>
          <w14:ligatures w14:val="none"/>
        </w:rPr>
        <w:t>Replacing the spare adrenaline pens when necessary</w:t>
      </w:r>
    </w:p>
    <w:p w14:paraId="2483DD7F" w14:textId="17E21641"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All </w:t>
      </w:r>
      <w:r w:rsidR="00AF4A3E">
        <w:rPr>
          <w:rFonts w:ascii="Arial" w:eastAsia="Calibri" w:hAnsi="Arial" w:cs="Arial"/>
          <w:b/>
          <w:kern w:val="0"/>
          <w14:ligatures w14:val="none"/>
        </w:rPr>
        <w:t>S</w:t>
      </w:r>
      <w:r w:rsidRPr="00BB6BEA">
        <w:rPr>
          <w:rFonts w:ascii="Arial" w:eastAsia="Calibri" w:hAnsi="Arial" w:cs="Arial"/>
          <w:b/>
          <w:kern w:val="0"/>
          <w14:ligatures w14:val="none"/>
        </w:rPr>
        <w:t>taff</w:t>
      </w:r>
    </w:p>
    <w:p w14:paraId="71D506EF" w14:textId="28695B86"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All school staff, including teaching staff</w:t>
      </w:r>
      <w:r w:rsidR="002140F9">
        <w:rPr>
          <w:rFonts w:ascii="Arial" w:eastAsia="Calibri" w:hAnsi="Arial" w:cs="Arial"/>
          <w:bCs/>
          <w:kern w:val="0"/>
          <w14:ligatures w14:val="none"/>
        </w:rPr>
        <w:t xml:space="preserve"> and</w:t>
      </w:r>
      <w:r w:rsidRPr="00BB6BEA">
        <w:rPr>
          <w:rFonts w:ascii="Arial" w:eastAsia="Calibri" w:hAnsi="Arial" w:cs="Arial"/>
          <w:bCs/>
          <w:kern w:val="0"/>
          <w14:ligatures w14:val="none"/>
        </w:rPr>
        <w:t xml:space="preserve"> support staff, are responsible for:</w:t>
      </w:r>
    </w:p>
    <w:p w14:paraId="1477E8B3" w14:textId="43B31882"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Championing and practising allergy awareness across the school</w:t>
      </w:r>
    </w:p>
    <w:p w14:paraId="5726E7D4" w14:textId="48C01E13"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Reading, understanding and putting into practice the Allergy and Anaphylaxis Policy and related procedures, and asking for support if needed</w:t>
      </w:r>
    </w:p>
    <w:p w14:paraId="0A9890D4" w14:textId="77777777"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Being aware of pupils (and staff, when necessary) with allergies and what they are allergic to;</w:t>
      </w:r>
    </w:p>
    <w:p w14:paraId="19F8BC35" w14:textId="0D4E997E"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Considering the risk to pupils with allergies posed by any activities and assessing whether the use of any allergen in activity is necessary and/or appropriate</w:t>
      </w:r>
    </w:p>
    <w:p w14:paraId="7658F0A7" w14:textId="1B634168"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 xml:space="preserve">Ensuring pupils always have access to their medication </w:t>
      </w:r>
      <w:r w:rsidR="002140F9">
        <w:rPr>
          <w:rFonts w:ascii="Arial" w:eastAsia="Calibri" w:hAnsi="Arial" w:cs="Arial"/>
          <w:bCs/>
          <w:kern w:val="0"/>
          <w14:ligatures w14:val="none"/>
        </w:rPr>
        <w:t>via a staff member</w:t>
      </w:r>
      <w:r w:rsidRPr="00BB6BEA">
        <w:rPr>
          <w:rFonts w:ascii="Arial" w:eastAsia="Calibri" w:hAnsi="Arial" w:cs="Arial"/>
          <w:bCs/>
          <w:kern w:val="0"/>
          <w14:ligatures w14:val="none"/>
        </w:rPr>
        <w:t xml:space="preserve"> carrying it on their behalf</w:t>
      </w:r>
    </w:p>
    <w:p w14:paraId="4D1527BC" w14:textId="49D0E2F6"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Being able to recognise and respond to an allergic reaction, including anaphylaxis, after appropriate training</w:t>
      </w:r>
    </w:p>
    <w:p w14:paraId="3FA234E2" w14:textId="6D9FC956"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Taking part in training and anaphylaxis drills as required (at least once a year). Whilst it is the school’s responsibility to ensure staff have received annual training, if the member of staff is aware they have not received any allergy training in the last 12 months they should alert a manager</w:t>
      </w:r>
    </w:p>
    <w:p w14:paraId="4CD396EC" w14:textId="25FBDD82"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Considering the safety, inclusion and wellbeing of pupils with allergies at all times. Preventing and responding to allergy-related bullying, in line with the school’s anti-bullying policy</w:t>
      </w:r>
    </w:p>
    <w:p w14:paraId="6C51A6E3" w14:textId="308CEC43"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 xml:space="preserve">Forwarding any communication or information that comes directly to them from parents regarding allergens to the </w:t>
      </w:r>
      <w:r w:rsidR="002140F9">
        <w:rPr>
          <w:rFonts w:ascii="Arial" w:eastAsia="Calibri" w:hAnsi="Arial" w:cs="Arial"/>
          <w:bCs/>
          <w:kern w:val="0"/>
          <w14:ligatures w14:val="none"/>
        </w:rPr>
        <w:t>Designated Allergy Lead</w:t>
      </w:r>
      <w:r w:rsidRPr="00BB6BEA">
        <w:rPr>
          <w:rFonts w:ascii="Arial" w:eastAsia="Calibri" w:hAnsi="Arial" w:cs="Arial"/>
          <w:bCs/>
          <w:kern w:val="0"/>
          <w14:ligatures w14:val="none"/>
        </w:rPr>
        <w:t>; and</w:t>
      </w:r>
    </w:p>
    <w:p w14:paraId="137C336D" w14:textId="173A63F4" w:rsidR="00BB6BEA" w:rsidRPr="00BB6BEA" w:rsidRDefault="00BB6BEA" w:rsidP="00BB6BEA">
      <w:pPr>
        <w:numPr>
          <w:ilvl w:val="0"/>
          <w:numId w:val="1"/>
        </w:numPr>
        <w:spacing w:before="120" w:after="120" w:line="259" w:lineRule="auto"/>
        <w:ind w:left="714" w:hanging="357"/>
        <w:rPr>
          <w:rFonts w:ascii="Arial" w:eastAsia="Calibri" w:hAnsi="Arial" w:cs="Arial"/>
          <w:bCs/>
          <w:kern w:val="0"/>
          <w14:ligatures w14:val="none"/>
        </w:rPr>
      </w:pPr>
      <w:r w:rsidRPr="00BB6BEA">
        <w:rPr>
          <w:rFonts w:ascii="Arial" w:eastAsia="Calibri" w:hAnsi="Arial" w:cs="Arial"/>
          <w:bCs/>
          <w:kern w:val="0"/>
          <w14:ligatures w14:val="none"/>
        </w:rPr>
        <w:t xml:space="preserve">Ensuring that pupils have their medication and their Allergy Action Plan or Individual Health Care Plan with them when leaving </w:t>
      </w:r>
      <w:r w:rsidR="002140F9">
        <w:rPr>
          <w:rFonts w:ascii="Arial" w:eastAsia="Calibri" w:hAnsi="Arial" w:cs="Arial"/>
          <w:bCs/>
          <w:kern w:val="0"/>
          <w14:ligatures w14:val="none"/>
        </w:rPr>
        <w:t xml:space="preserve">the </w:t>
      </w:r>
      <w:r w:rsidRPr="00BB6BEA">
        <w:rPr>
          <w:rFonts w:ascii="Arial" w:eastAsia="Calibri" w:hAnsi="Arial" w:cs="Arial"/>
          <w:bCs/>
          <w:kern w:val="0"/>
          <w14:ligatures w14:val="none"/>
        </w:rPr>
        <w:t>school site, for</w:t>
      </w:r>
      <w:r w:rsidR="002140F9">
        <w:rPr>
          <w:rFonts w:ascii="Arial" w:eastAsia="Calibri" w:hAnsi="Arial" w:cs="Arial"/>
          <w:bCs/>
          <w:kern w:val="0"/>
          <w14:ligatures w14:val="none"/>
        </w:rPr>
        <w:t xml:space="preserve"> an educational visit</w:t>
      </w:r>
      <w:r w:rsidRPr="00BB6BEA">
        <w:rPr>
          <w:rFonts w:ascii="Arial" w:eastAsia="Calibri" w:hAnsi="Arial" w:cs="Arial"/>
          <w:bCs/>
          <w:kern w:val="0"/>
          <w14:ligatures w14:val="none"/>
        </w:rPr>
        <w:t>.</w:t>
      </w:r>
    </w:p>
    <w:p w14:paraId="4F61F778" w14:textId="459EDF1A"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All </w:t>
      </w:r>
      <w:r w:rsidR="00AF4A3E">
        <w:rPr>
          <w:rFonts w:ascii="Arial" w:eastAsia="Calibri" w:hAnsi="Arial" w:cs="Arial"/>
          <w:b/>
          <w:kern w:val="0"/>
          <w14:ligatures w14:val="none"/>
        </w:rPr>
        <w:t>P</w:t>
      </w:r>
      <w:r w:rsidRPr="00BB6BEA">
        <w:rPr>
          <w:rFonts w:ascii="Arial" w:eastAsia="Calibri" w:hAnsi="Arial" w:cs="Arial"/>
          <w:b/>
          <w:kern w:val="0"/>
          <w14:ligatures w14:val="none"/>
        </w:rPr>
        <w:t>arents</w:t>
      </w:r>
    </w:p>
    <w:p w14:paraId="7C5FA02A"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All parents and carers (whether their child has an allergy or not) are responsible for:</w:t>
      </w:r>
    </w:p>
    <w:p w14:paraId="7B9068D6"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Being aware of and understanding the school’s Allergy and Anaphylaxis Policy and considering the safety and wellbeing of pupils with allergies;</w:t>
      </w:r>
    </w:p>
    <w:p w14:paraId="6E12C410" w14:textId="2DC28961"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Providing the school with information about their child’s medical needs, including dietary requirements and allergies, history of their allergy, any previous allergic reactions or anaphylaxis. They should also inform the school of any related conditions, for example asthma, hay fever, rhinitis or eczema;</w:t>
      </w:r>
    </w:p>
    <w:p w14:paraId="60F8906C"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lastRenderedPageBreak/>
        <w:t>Considering and adhering to any food restrictions or guidance the school has in place when providing food, for example in packed lunches, as snacks or for fundraising events;</w:t>
      </w:r>
    </w:p>
    <w:p w14:paraId="3AC96DC1"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Refraining from telling the school their child has an allergy or intolerance if this is a preference or dietary choice; and</w:t>
      </w:r>
    </w:p>
    <w:p w14:paraId="5C845BE1"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Encouraging their child to be allergy aware.</w:t>
      </w:r>
    </w:p>
    <w:p w14:paraId="26A248F0" w14:textId="2E4B5E7A"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Parents of </w:t>
      </w:r>
      <w:r w:rsidR="00AF4A3E">
        <w:rPr>
          <w:rFonts w:ascii="Arial" w:eastAsia="Calibri" w:hAnsi="Arial" w:cs="Arial"/>
          <w:b/>
          <w:kern w:val="0"/>
          <w14:ligatures w14:val="none"/>
        </w:rPr>
        <w:t>C</w:t>
      </w:r>
      <w:r w:rsidRPr="00BB6BEA">
        <w:rPr>
          <w:rFonts w:ascii="Arial" w:eastAsia="Calibri" w:hAnsi="Arial" w:cs="Arial"/>
          <w:b/>
          <w:kern w:val="0"/>
          <w14:ligatures w14:val="none"/>
        </w:rPr>
        <w:t xml:space="preserve">hildren with </w:t>
      </w:r>
      <w:r w:rsidR="00AF4A3E">
        <w:rPr>
          <w:rFonts w:ascii="Arial" w:eastAsia="Calibri" w:hAnsi="Arial" w:cs="Arial"/>
          <w:b/>
          <w:kern w:val="0"/>
          <w14:ligatures w14:val="none"/>
        </w:rPr>
        <w:t>A</w:t>
      </w:r>
      <w:r w:rsidRPr="00BB6BEA">
        <w:rPr>
          <w:rFonts w:ascii="Arial" w:eastAsia="Calibri" w:hAnsi="Arial" w:cs="Arial"/>
          <w:b/>
          <w:kern w:val="0"/>
          <w14:ligatures w14:val="none"/>
        </w:rPr>
        <w:t>llergies</w:t>
      </w:r>
    </w:p>
    <w:p w14:paraId="3AD4DE0E" w14:textId="7ACC5805"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In addition to </w:t>
      </w:r>
      <w:r w:rsidR="002140F9">
        <w:rPr>
          <w:rFonts w:ascii="Arial" w:eastAsia="Calibri" w:hAnsi="Arial" w:cs="Arial"/>
          <w:bCs/>
          <w:kern w:val="0"/>
          <w14:ligatures w14:val="none"/>
        </w:rPr>
        <w:t>the above</w:t>
      </w:r>
      <w:r w:rsidRPr="00BB6BEA">
        <w:rPr>
          <w:rFonts w:ascii="Arial" w:eastAsia="Calibri" w:hAnsi="Arial" w:cs="Arial"/>
          <w:bCs/>
          <w:kern w:val="0"/>
          <w14:ligatures w14:val="none"/>
        </w:rPr>
        <w:t>, the parents and carers of children with allergies should:</w:t>
      </w:r>
    </w:p>
    <w:p w14:paraId="135781C6"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Work with the school to fill out an Individual Healthcare Plan and provide an accompanying Allergy Action Plan;</w:t>
      </w:r>
    </w:p>
    <w:p w14:paraId="1F1A55BC"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If applicable, provide the school or their child with two labelled adrenaline pens and any other medication, for example antihistamine (with a dispenser, ie. spoon or syringe), inhalers or creams;</w:t>
      </w:r>
    </w:p>
    <w:p w14:paraId="5057C7BE"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Ensure medication is in-date and replaced at the appropriate time;</w:t>
      </w:r>
    </w:p>
    <w:p w14:paraId="52969193"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Ensure their child has access to their allergy medication, including two adrenaline pens if prescribed, on the journey to and from school;</w:t>
      </w:r>
    </w:p>
    <w:p w14:paraId="755B8E2A" w14:textId="77777777" w:rsidR="00BB6BEA" w:rsidRP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Update school with any changes to their child’s condition and ensure the relevant paperwork is updated too;</w:t>
      </w:r>
    </w:p>
    <w:p w14:paraId="5469D253" w14:textId="401407BC" w:rsidR="00BB6BEA" w:rsidRPr="00BB6BEA" w:rsidRDefault="002140F9" w:rsidP="00BB6BEA">
      <w:pPr>
        <w:numPr>
          <w:ilvl w:val="0"/>
          <w:numId w:val="6"/>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S</w:t>
      </w:r>
      <w:r w:rsidR="00BB6BEA" w:rsidRPr="00BB6BEA">
        <w:rPr>
          <w:rFonts w:ascii="Arial" w:eastAsia="Calibri" w:hAnsi="Arial" w:cs="Arial"/>
          <w:bCs/>
          <w:kern w:val="0"/>
          <w14:ligatures w14:val="none"/>
        </w:rPr>
        <w:t xml:space="preserve">ign the associated permission for </w:t>
      </w:r>
      <w:r>
        <w:rPr>
          <w:rFonts w:ascii="Arial" w:eastAsia="Calibri" w:hAnsi="Arial" w:cs="Arial"/>
          <w:bCs/>
          <w:kern w:val="0"/>
          <w14:ligatures w14:val="none"/>
        </w:rPr>
        <w:t xml:space="preserve">a photograph of their child </w:t>
      </w:r>
      <w:r w:rsidR="00BB6BEA" w:rsidRPr="00BB6BEA">
        <w:rPr>
          <w:rFonts w:ascii="Arial" w:eastAsia="Calibri" w:hAnsi="Arial" w:cs="Arial"/>
          <w:bCs/>
          <w:kern w:val="0"/>
          <w14:ligatures w14:val="none"/>
        </w:rPr>
        <w:t>to be shared appropriately as part of their allergy management</w:t>
      </w:r>
    </w:p>
    <w:p w14:paraId="7AB697BC" w14:textId="77777777" w:rsidR="00BB6BEA" w:rsidRDefault="00BB6BEA" w:rsidP="00BB6BEA">
      <w:pPr>
        <w:numPr>
          <w:ilvl w:val="0"/>
          <w:numId w:val="6"/>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Support their child to understand their allergy diagnosis and to advocate for themselves and to take reasonable steps to reduce the risk of an allergic reaction occurring eg. not eating the food to which they are allergic.</w:t>
      </w:r>
    </w:p>
    <w:p w14:paraId="56DC9B20" w14:textId="4A6D820B" w:rsidR="00313F9B" w:rsidRPr="00313F9B" w:rsidRDefault="00313F9B" w:rsidP="00313F9B">
      <w:pPr>
        <w:pStyle w:val="ListParagraph"/>
        <w:numPr>
          <w:ilvl w:val="0"/>
          <w:numId w:val="6"/>
        </w:numPr>
        <w:rPr>
          <w:rFonts w:ascii="Arial" w:eastAsia="Calibri" w:hAnsi="Arial" w:cs="Arial"/>
          <w:bCs/>
          <w:kern w:val="0"/>
          <w14:ligatures w14:val="none"/>
        </w:rPr>
      </w:pPr>
      <w:r w:rsidRPr="00313F9B">
        <w:rPr>
          <w:rFonts w:ascii="Arial" w:eastAsia="Calibri" w:hAnsi="Arial" w:cs="Arial"/>
          <w:bCs/>
          <w:kern w:val="0"/>
          <w14:ligatures w14:val="none"/>
        </w:rPr>
        <w:t xml:space="preserve">Talk to the Designated Allergy Lead or a member of staff if they are concerned by any school processes or systems related to their </w:t>
      </w:r>
      <w:r>
        <w:rPr>
          <w:rFonts w:ascii="Arial" w:eastAsia="Calibri" w:hAnsi="Arial" w:cs="Arial"/>
          <w:bCs/>
          <w:kern w:val="0"/>
          <w14:ligatures w14:val="none"/>
        </w:rPr>
        <w:t xml:space="preserve">child’s </w:t>
      </w:r>
      <w:r w:rsidRPr="00313F9B">
        <w:rPr>
          <w:rFonts w:ascii="Arial" w:eastAsia="Calibri" w:hAnsi="Arial" w:cs="Arial"/>
          <w:bCs/>
          <w:kern w:val="0"/>
          <w14:ligatures w14:val="none"/>
        </w:rPr>
        <w:t>allergy</w:t>
      </w:r>
    </w:p>
    <w:p w14:paraId="64B3F3D6" w14:textId="2F2196B2"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All </w:t>
      </w:r>
      <w:r w:rsidR="00AF4A3E">
        <w:rPr>
          <w:rFonts w:ascii="Arial" w:eastAsia="Calibri" w:hAnsi="Arial" w:cs="Arial"/>
          <w:b/>
          <w:kern w:val="0"/>
          <w14:ligatures w14:val="none"/>
        </w:rPr>
        <w:t>P</w:t>
      </w:r>
      <w:r w:rsidRPr="00BB6BEA">
        <w:rPr>
          <w:rFonts w:ascii="Arial" w:eastAsia="Calibri" w:hAnsi="Arial" w:cs="Arial"/>
          <w:b/>
          <w:kern w:val="0"/>
          <w14:ligatures w14:val="none"/>
        </w:rPr>
        <w:t xml:space="preserve">upils </w:t>
      </w:r>
    </w:p>
    <w:p w14:paraId="669E39B3"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All pupils at the school should:</w:t>
      </w:r>
    </w:p>
    <w:p w14:paraId="5F186383" w14:textId="77777777" w:rsidR="00BB6BEA" w:rsidRPr="00BB6BEA" w:rsidRDefault="00BB6BEA" w:rsidP="00BB6BEA">
      <w:pPr>
        <w:numPr>
          <w:ilvl w:val="0"/>
          <w:numId w:val="7"/>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Be allergy aware;</w:t>
      </w:r>
    </w:p>
    <w:p w14:paraId="45AE907A" w14:textId="77777777" w:rsidR="00BB6BEA" w:rsidRPr="00BB6BEA" w:rsidRDefault="00BB6BEA" w:rsidP="00BB6BEA">
      <w:pPr>
        <w:numPr>
          <w:ilvl w:val="0"/>
          <w:numId w:val="7"/>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Understand the risks allergens might pose to their peers and respect measures to support them;</w:t>
      </w:r>
    </w:p>
    <w:p w14:paraId="54E963C6" w14:textId="77777777" w:rsidR="00BB6BEA" w:rsidRPr="00BB6BEA" w:rsidRDefault="00BB6BEA" w:rsidP="00BB6BEA">
      <w:pPr>
        <w:numPr>
          <w:ilvl w:val="0"/>
          <w:numId w:val="7"/>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Learn how they can support their peers and be alert to allergy-related bullying;</w:t>
      </w:r>
    </w:p>
    <w:p w14:paraId="6A7B5778" w14:textId="77777777" w:rsidR="00BB6BEA" w:rsidRDefault="00BB6BEA" w:rsidP="00BB6BEA">
      <w:pPr>
        <w:spacing w:before="120" w:after="120" w:line="259" w:lineRule="auto"/>
        <w:rPr>
          <w:rFonts w:ascii="Arial" w:eastAsia="Calibri" w:hAnsi="Arial" w:cs="Arial"/>
          <w:kern w:val="0"/>
          <w14:ligatures w14:val="none"/>
        </w:rPr>
      </w:pPr>
      <w:r w:rsidRPr="00BF178A">
        <w:rPr>
          <w:rFonts w:ascii="Arial" w:eastAsia="Calibri" w:hAnsi="Arial" w:cs="Arial"/>
          <w:kern w:val="0"/>
          <w14:ligatures w14:val="none"/>
        </w:rPr>
        <w:t>[All of the above should be done in an age and capability appropriate way.]</w:t>
      </w:r>
    </w:p>
    <w:p w14:paraId="18D77A53" w14:textId="51817191"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Pupils with </w:t>
      </w:r>
      <w:r w:rsidR="00AF4A3E">
        <w:rPr>
          <w:rFonts w:ascii="Arial" w:eastAsia="Calibri" w:hAnsi="Arial" w:cs="Arial"/>
          <w:b/>
          <w:kern w:val="0"/>
          <w14:ligatures w14:val="none"/>
        </w:rPr>
        <w:t>A</w:t>
      </w:r>
      <w:r w:rsidRPr="00BB6BEA">
        <w:rPr>
          <w:rFonts w:ascii="Arial" w:eastAsia="Calibri" w:hAnsi="Arial" w:cs="Arial"/>
          <w:b/>
          <w:kern w:val="0"/>
          <w14:ligatures w14:val="none"/>
        </w:rPr>
        <w:t>llergies</w:t>
      </w:r>
    </w:p>
    <w:p w14:paraId="1D7C92ED" w14:textId="4991007C"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In addition to </w:t>
      </w:r>
      <w:r w:rsidR="002140F9">
        <w:rPr>
          <w:rFonts w:ascii="Arial" w:eastAsia="Calibri" w:hAnsi="Arial" w:cs="Arial"/>
          <w:bCs/>
          <w:kern w:val="0"/>
          <w14:ligatures w14:val="none"/>
        </w:rPr>
        <w:t>the above</w:t>
      </w:r>
      <w:r w:rsidRPr="00BB6BEA">
        <w:rPr>
          <w:rFonts w:ascii="Arial" w:eastAsia="Calibri" w:hAnsi="Arial" w:cs="Arial"/>
          <w:bCs/>
          <w:kern w:val="0"/>
          <w14:ligatures w14:val="none"/>
        </w:rPr>
        <w:t>, pupils with allergies are responsible for:</w:t>
      </w:r>
    </w:p>
    <w:p w14:paraId="4F1D6098" w14:textId="560AB6B4" w:rsidR="00BB6BEA" w:rsidRPr="009362F0" w:rsidRDefault="00BB6BEA" w:rsidP="00BB6BEA">
      <w:pPr>
        <w:numPr>
          <w:ilvl w:val="0"/>
          <w:numId w:val="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Knowing what their allergies are and how to mitigate personal </w:t>
      </w:r>
      <w:r w:rsidRPr="009362F0">
        <w:rPr>
          <w:rFonts w:ascii="Arial" w:eastAsia="Calibri" w:hAnsi="Arial" w:cs="Arial"/>
          <w:bCs/>
          <w:kern w:val="0"/>
          <w14:ligatures w14:val="none"/>
        </w:rPr>
        <w:t>risk [this will depend on age and capability]</w:t>
      </w:r>
    </w:p>
    <w:p w14:paraId="350F8089" w14:textId="74100156" w:rsidR="00BB6BEA" w:rsidRPr="00BB6BEA" w:rsidRDefault="00BB6BEA" w:rsidP="00BB6BEA">
      <w:pPr>
        <w:numPr>
          <w:ilvl w:val="0"/>
          <w:numId w:val="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Avoiding their allergen as best as they can</w:t>
      </w:r>
    </w:p>
    <w:p w14:paraId="2EC2CF07" w14:textId="25103A4D" w:rsidR="00BB6BEA" w:rsidRPr="00BB6BEA" w:rsidRDefault="00BB6BEA" w:rsidP="00BB6BEA">
      <w:pPr>
        <w:numPr>
          <w:ilvl w:val="0"/>
          <w:numId w:val="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Understanding the importance of following the school specific processes of lunch and snack services and how that mitigates risk</w:t>
      </w:r>
    </w:p>
    <w:p w14:paraId="028D0F6C" w14:textId="7A9971C3" w:rsidR="00BB6BEA" w:rsidRPr="00BB6BEA" w:rsidRDefault="00BB6BEA" w:rsidP="00BB6BEA">
      <w:pPr>
        <w:numPr>
          <w:ilvl w:val="0"/>
          <w:numId w:val="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lastRenderedPageBreak/>
        <w:t>Understanding that they should notify a member of staff if they are not feeling well, or suspect they might be having an allergic reaction</w:t>
      </w:r>
    </w:p>
    <w:p w14:paraId="19E1E9CD" w14:textId="6BAE4537" w:rsidR="00BB6BEA" w:rsidRDefault="00BB6BEA" w:rsidP="00BB6BEA">
      <w:pPr>
        <w:numPr>
          <w:ilvl w:val="0"/>
          <w:numId w:val="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Raising concerns with a member of staff if they experience any inappropriate behaviour in relation to their allergies</w:t>
      </w:r>
    </w:p>
    <w:p w14:paraId="706123CD" w14:textId="77777777" w:rsidR="00752D28" w:rsidRPr="00BB6BEA" w:rsidRDefault="00752D28" w:rsidP="00752D28">
      <w:pPr>
        <w:spacing w:before="120" w:after="120" w:line="259" w:lineRule="auto"/>
        <w:ind w:left="720"/>
        <w:rPr>
          <w:rFonts w:ascii="Arial" w:eastAsia="Calibri" w:hAnsi="Arial" w:cs="Arial"/>
          <w:bCs/>
          <w:kern w:val="0"/>
          <w14:ligatures w14:val="none"/>
        </w:rPr>
      </w:pPr>
    </w:p>
    <w:p w14:paraId="40A22789" w14:textId="616DB877" w:rsidR="00BB6BEA" w:rsidRPr="00752D28" w:rsidRDefault="00313F9B" w:rsidP="00BB6BEA">
      <w:pPr>
        <w:keepNext/>
        <w:spacing w:before="360" w:after="120" w:line="259" w:lineRule="auto"/>
        <w:ind w:left="720" w:hanging="720"/>
        <w:rPr>
          <w:rFonts w:ascii="Arial" w:eastAsia="Calibri" w:hAnsi="Arial" w:cs="Arial"/>
          <w:b/>
          <w:kern w:val="0"/>
          <w:sz w:val="28"/>
          <w:szCs w:val="28"/>
          <w14:ligatures w14:val="none"/>
        </w:rPr>
      </w:pPr>
      <w:r w:rsidRPr="00752D28">
        <w:rPr>
          <w:rFonts w:ascii="Arial" w:eastAsia="Calibri" w:hAnsi="Arial" w:cs="Arial"/>
          <w:b/>
          <w:kern w:val="0"/>
          <w:sz w:val="28"/>
          <w:szCs w:val="28"/>
          <w14:ligatures w14:val="none"/>
        </w:rPr>
        <w:t>Information and Documentation</w:t>
      </w:r>
    </w:p>
    <w:p w14:paraId="27D38C9C"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Register of pupils with an allergy</w:t>
      </w:r>
    </w:p>
    <w:p w14:paraId="79C60E57" w14:textId="77777777" w:rsidR="00BB6BEA" w:rsidRPr="00BB6BEA" w:rsidRDefault="00BB6BEA" w:rsidP="00BB6BEA">
      <w:pPr>
        <w:spacing w:before="120" w:after="120" w:line="259" w:lineRule="auto"/>
        <w:rPr>
          <w:rFonts w:ascii="Arial" w:eastAsia="Calibri" w:hAnsi="Arial" w:cs="Arial"/>
          <w:b/>
          <w:kern w:val="0"/>
          <w14:ligatures w14:val="none"/>
        </w:rPr>
      </w:pPr>
      <w:r w:rsidRPr="00BB6BEA">
        <w:rPr>
          <w:rFonts w:ascii="Arial" w:eastAsia="Calibri" w:hAnsi="Arial" w:cs="Arial"/>
          <w:bCs/>
          <w:kern w:val="0"/>
          <w14:ligatures w14:val="none"/>
        </w:rPr>
        <w:t xml:space="preserve">The school has a register of pupils who have a diagnosed allergy. This includes children who have a history of anaphylaxis or have been prescribed adrenaline pens, as well as pupils with an allergy where no adrenaline pens have been prescribed. </w:t>
      </w:r>
    </w:p>
    <w:p w14:paraId="3E211F5C"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Individual Healthcare Plans</w:t>
      </w:r>
    </w:p>
    <w:p w14:paraId="17BCDABA" w14:textId="77777777" w:rsidR="00BB6BEA" w:rsidRPr="00BB6BEA" w:rsidRDefault="00BB6BEA" w:rsidP="00BB6BEA">
      <w:p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Each pupil with an allergy has an Individual Healthcare Plan. The information on this plan includes:</w:t>
      </w:r>
    </w:p>
    <w:p w14:paraId="431FBDEE" w14:textId="17A24718" w:rsidR="00BB6BEA" w:rsidRPr="00BB6BEA" w:rsidRDefault="00BB6BEA" w:rsidP="00BB6BEA">
      <w:pPr>
        <w:numPr>
          <w:ilvl w:val="1"/>
          <w:numId w:val="19"/>
        </w:numPr>
        <w:spacing w:before="120" w:after="120" w:line="259" w:lineRule="auto"/>
        <w:ind w:left="851"/>
        <w:rPr>
          <w:rFonts w:ascii="Arial" w:eastAsia="Calibri" w:hAnsi="Arial" w:cs="Arial"/>
          <w:bCs/>
          <w:kern w:val="0"/>
          <w14:ligatures w14:val="none"/>
        </w:rPr>
      </w:pPr>
      <w:r w:rsidRPr="00BB6BEA">
        <w:rPr>
          <w:rFonts w:ascii="Arial" w:eastAsia="Calibri" w:hAnsi="Arial" w:cs="Arial"/>
          <w:bCs/>
          <w:kern w:val="0"/>
          <w14:ligatures w14:val="none"/>
        </w:rPr>
        <w:t>Known allergens and risk factors for allergic reactions</w:t>
      </w:r>
    </w:p>
    <w:p w14:paraId="33C61B51" w14:textId="478E1DCA" w:rsidR="00BB6BEA" w:rsidRPr="00BB6BEA" w:rsidRDefault="00BB6BEA" w:rsidP="00BB6BEA">
      <w:pPr>
        <w:numPr>
          <w:ilvl w:val="1"/>
          <w:numId w:val="19"/>
        </w:numPr>
        <w:spacing w:before="120" w:after="120" w:line="259" w:lineRule="auto"/>
        <w:ind w:left="851"/>
        <w:rPr>
          <w:rFonts w:ascii="Arial" w:eastAsia="Calibri" w:hAnsi="Arial" w:cs="Arial"/>
          <w:bCs/>
          <w:kern w:val="0"/>
          <w14:ligatures w14:val="none"/>
        </w:rPr>
      </w:pPr>
      <w:r w:rsidRPr="00BB6BEA">
        <w:rPr>
          <w:rFonts w:ascii="Arial" w:eastAsia="Calibri" w:hAnsi="Arial" w:cs="Arial"/>
          <w:bCs/>
          <w:kern w:val="0"/>
          <w14:ligatures w14:val="none"/>
        </w:rPr>
        <w:t>A history of their allergic reactions</w:t>
      </w:r>
    </w:p>
    <w:p w14:paraId="5212D3AF" w14:textId="32199F75" w:rsidR="00BB6BEA" w:rsidRPr="00BB6BEA" w:rsidRDefault="00BB6BEA" w:rsidP="00BB6BEA">
      <w:pPr>
        <w:numPr>
          <w:ilvl w:val="1"/>
          <w:numId w:val="19"/>
        </w:numPr>
        <w:spacing w:before="120" w:after="120" w:line="259" w:lineRule="auto"/>
        <w:ind w:left="851"/>
        <w:rPr>
          <w:rFonts w:ascii="Arial" w:eastAsia="Calibri" w:hAnsi="Arial" w:cs="Arial"/>
          <w:bCs/>
          <w:kern w:val="0"/>
          <w14:ligatures w14:val="none"/>
        </w:rPr>
      </w:pPr>
      <w:r w:rsidRPr="00BB6BEA">
        <w:rPr>
          <w:rFonts w:ascii="Arial" w:eastAsia="Calibri" w:hAnsi="Arial" w:cs="Arial"/>
          <w:bCs/>
          <w:kern w:val="0"/>
          <w14:ligatures w14:val="none"/>
        </w:rPr>
        <w:t>Detail of the medication the pupil has been prescribed including dose, this should include adrenaline pens, antihistamine etc</w:t>
      </w:r>
    </w:p>
    <w:p w14:paraId="374FB193" w14:textId="1C071383" w:rsidR="00BB6BEA" w:rsidRPr="00BB6BEA" w:rsidRDefault="00BB6BEA" w:rsidP="00BB6BEA">
      <w:pPr>
        <w:numPr>
          <w:ilvl w:val="1"/>
          <w:numId w:val="19"/>
        </w:numPr>
        <w:spacing w:before="120" w:after="120" w:line="259" w:lineRule="auto"/>
        <w:ind w:left="851"/>
        <w:rPr>
          <w:rFonts w:ascii="Arial" w:eastAsia="Calibri" w:hAnsi="Arial" w:cs="Arial"/>
          <w:bCs/>
          <w:kern w:val="0"/>
          <w14:ligatures w14:val="none"/>
        </w:rPr>
      </w:pPr>
      <w:r w:rsidRPr="00BB6BEA">
        <w:rPr>
          <w:rFonts w:ascii="Arial" w:eastAsia="Calibri" w:hAnsi="Arial" w:cs="Arial"/>
          <w:bCs/>
          <w:kern w:val="0"/>
          <w14:ligatures w14:val="none"/>
        </w:rPr>
        <w:t>A copy of parental consent to administer medication, including the use of spare adrenaline pens in case of suspected anaphylaxis</w:t>
      </w:r>
    </w:p>
    <w:p w14:paraId="075C1572" w14:textId="7A23F3BD" w:rsidR="00BB6BEA" w:rsidRPr="00BB6BEA" w:rsidRDefault="00BB6BEA" w:rsidP="00BB6BEA">
      <w:pPr>
        <w:numPr>
          <w:ilvl w:val="1"/>
          <w:numId w:val="19"/>
        </w:numPr>
        <w:spacing w:before="120" w:after="120" w:line="259" w:lineRule="auto"/>
        <w:ind w:left="851"/>
        <w:rPr>
          <w:rFonts w:ascii="Arial" w:eastAsia="Calibri" w:hAnsi="Arial" w:cs="Arial"/>
          <w:bCs/>
          <w:kern w:val="0"/>
          <w14:ligatures w14:val="none"/>
        </w:rPr>
      </w:pPr>
      <w:r w:rsidRPr="00BB6BEA">
        <w:rPr>
          <w:rFonts w:ascii="Arial" w:eastAsia="Calibri" w:hAnsi="Arial" w:cs="Arial"/>
          <w:bCs/>
          <w:kern w:val="0"/>
          <w14:ligatures w14:val="none"/>
        </w:rPr>
        <w:t>A photograph of each pupil</w:t>
      </w:r>
    </w:p>
    <w:p w14:paraId="72AF5D00" w14:textId="494A8EA3" w:rsidR="00BB6BEA" w:rsidRPr="00BB6BEA" w:rsidRDefault="00BB6BEA" w:rsidP="00BB6BEA">
      <w:pPr>
        <w:numPr>
          <w:ilvl w:val="1"/>
          <w:numId w:val="19"/>
        </w:numPr>
        <w:spacing w:before="120" w:after="120" w:line="259" w:lineRule="auto"/>
        <w:ind w:left="851"/>
        <w:rPr>
          <w:rFonts w:ascii="Arial" w:eastAsia="Calibri" w:hAnsi="Arial" w:cs="Arial"/>
          <w:bCs/>
          <w:kern w:val="0"/>
          <w14:ligatures w14:val="none"/>
        </w:rPr>
      </w:pPr>
      <w:r w:rsidRPr="00BB6BEA">
        <w:rPr>
          <w:rFonts w:ascii="Arial" w:eastAsia="Calibri" w:hAnsi="Arial" w:cs="Arial"/>
          <w:bCs/>
          <w:kern w:val="0"/>
          <w14:ligatures w14:val="none"/>
        </w:rPr>
        <w:t xml:space="preserve">A copy of their Allergy Action Plan. </w:t>
      </w:r>
    </w:p>
    <w:p w14:paraId="4C8FB7BE" w14:textId="77777777" w:rsidR="00BB6BEA" w:rsidRPr="00BB6BEA" w:rsidRDefault="00BB6BEA" w:rsidP="00BB6BEA">
      <w:pPr>
        <w:spacing w:before="120" w:after="120" w:line="259" w:lineRule="auto"/>
        <w:rPr>
          <w:rFonts w:ascii="Arial" w:eastAsia="Calibri" w:hAnsi="Arial" w:cs="Arial"/>
          <w:bCs/>
          <w:kern w:val="0"/>
          <w14:ligatures w14:val="none"/>
        </w:rPr>
      </w:pPr>
    </w:p>
    <w:p w14:paraId="4088DFD8" w14:textId="4E64EBD6" w:rsidR="00BB6BEA" w:rsidRPr="00752D28" w:rsidRDefault="00313F9B" w:rsidP="00BB6BEA">
      <w:pPr>
        <w:keepNext/>
        <w:spacing w:before="360" w:after="120" w:line="259" w:lineRule="auto"/>
        <w:ind w:left="720" w:hanging="720"/>
        <w:rPr>
          <w:rFonts w:ascii="Arial" w:eastAsia="Calibri" w:hAnsi="Arial" w:cs="Arial"/>
          <w:b/>
          <w:kern w:val="0"/>
          <w:sz w:val="28"/>
          <w:szCs w:val="28"/>
          <w14:ligatures w14:val="none"/>
        </w:rPr>
      </w:pPr>
      <w:r w:rsidRPr="00752D28">
        <w:rPr>
          <w:rFonts w:ascii="Arial" w:eastAsia="Calibri" w:hAnsi="Arial" w:cs="Arial"/>
          <w:b/>
          <w:kern w:val="0"/>
          <w:sz w:val="28"/>
          <w:szCs w:val="28"/>
          <w14:ligatures w14:val="none"/>
        </w:rPr>
        <w:t>Assessing Risk</w:t>
      </w:r>
    </w:p>
    <w:p w14:paraId="5E0049EB"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Allergens can crop up in unexpected places. Staff (including visiting staff) will consider allergies in all activity planning and include it in risk assessments. Some examples include:</w:t>
      </w:r>
    </w:p>
    <w:p w14:paraId="4C209E27" w14:textId="504A8914" w:rsidR="00BB6BEA" w:rsidRPr="00BB6BEA" w:rsidRDefault="00BB6BEA" w:rsidP="00BB6BEA">
      <w:pPr>
        <w:numPr>
          <w:ilvl w:val="1"/>
          <w:numId w:val="17"/>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 xml:space="preserve">Classroom activities, for example craft using food packaging, </w:t>
      </w:r>
      <w:r w:rsidR="00313F9B">
        <w:rPr>
          <w:rFonts w:ascii="Arial" w:eastAsia="Calibri" w:hAnsi="Arial" w:cs="Arial"/>
          <w:kern w:val="0"/>
          <w14:ligatures w14:val="none"/>
        </w:rPr>
        <w:t xml:space="preserve">sensory play </w:t>
      </w:r>
      <w:r w:rsidRPr="00BB6BEA">
        <w:rPr>
          <w:rFonts w:ascii="Arial" w:eastAsia="Calibri" w:hAnsi="Arial" w:cs="Arial"/>
          <w:kern w:val="0"/>
          <w14:ligatures w14:val="none"/>
        </w:rPr>
        <w:t>where allergens are present, or cooking</w:t>
      </w:r>
      <w:r w:rsidR="00313F9B">
        <w:rPr>
          <w:rFonts w:ascii="Arial" w:eastAsia="Calibri" w:hAnsi="Arial" w:cs="Arial"/>
          <w:kern w:val="0"/>
          <w14:ligatures w14:val="none"/>
        </w:rPr>
        <w:t xml:space="preserve"> activities</w:t>
      </w:r>
    </w:p>
    <w:p w14:paraId="1A601995" w14:textId="5679A200" w:rsidR="00BB6BEA" w:rsidRPr="00BB6BEA" w:rsidRDefault="00BB6BEA" w:rsidP="00BB6BEA">
      <w:pPr>
        <w:numPr>
          <w:ilvl w:val="1"/>
          <w:numId w:val="17"/>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Bringing animals into the school, for example a dog or hatching chick eggs can pose a risk</w:t>
      </w:r>
    </w:p>
    <w:p w14:paraId="73C233AE" w14:textId="422EBF23" w:rsidR="00BB6BEA" w:rsidRPr="00BB6BEA" w:rsidRDefault="00BB6BEA" w:rsidP="00BB6BEA">
      <w:pPr>
        <w:numPr>
          <w:ilvl w:val="1"/>
          <w:numId w:val="17"/>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Running activities where they might hand out snacks or food “treats”.  Ensure safe food is provided or consider an alternative non-food treat for all pupils</w:t>
      </w:r>
    </w:p>
    <w:p w14:paraId="7C459025" w14:textId="77777777" w:rsidR="00BB6BEA" w:rsidRPr="00BB6BEA" w:rsidRDefault="00BB6BEA" w:rsidP="00BB6BEA">
      <w:pPr>
        <w:numPr>
          <w:ilvl w:val="1"/>
          <w:numId w:val="17"/>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Planning special events, such as cultural days and celebrations.</w:t>
      </w:r>
    </w:p>
    <w:p w14:paraId="13B7D80D" w14:textId="77777777" w:rsidR="00BB6BEA" w:rsidRPr="00BB6BEA" w:rsidRDefault="00BB6BEA" w:rsidP="00BB6BEA">
      <w:pPr>
        <w:spacing w:before="120" w:after="120" w:line="259" w:lineRule="auto"/>
        <w:rPr>
          <w:rFonts w:ascii="Arial" w:eastAsia="Calibri" w:hAnsi="Arial" w:cs="Arial"/>
          <w:bCs/>
          <w:kern w:val="0"/>
          <w14:ligatures w14:val="none"/>
        </w:rPr>
      </w:pPr>
    </w:p>
    <w:p w14:paraId="0EE820E6" w14:textId="4DAE82E5"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Inclusion of pupils with allergies must be considered alongside safety and they should not be excluded. If necessary, adapt the activity. The </w:t>
      </w:r>
      <w:r w:rsidR="00752D28" w:rsidRPr="00BB6BEA">
        <w:rPr>
          <w:rFonts w:ascii="Arial" w:eastAsia="Calibri" w:hAnsi="Arial" w:cs="Arial"/>
          <w:bCs/>
          <w:kern w:val="0"/>
          <w14:ligatures w14:val="none"/>
        </w:rPr>
        <w:t>school</w:t>
      </w:r>
      <w:r w:rsidRPr="00BB6BEA">
        <w:rPr>
          <w:rFonts w:ascii="Arial" w:eastAsia="Calibri" w:hAnsi="Arial" w:cs="Arial"/>
          <w:bCs/>
          <w:kern w:val="0"/>
          <w14:ligatures w14:val="none"/>
        </w:rPr>
        <w:t xml:space="preserve"> will ensure compliance with the Equality Act 2010.</w:t>
      </w:r>
    </w:p>
    <w:p w14:paraId="7A42D78A" w14:textId="0F7D28D5" w:rsidR="00BB6BEA" w:rsidRPr="00752D28" w:rsidRDefault="00313F9B" w:rsidP="00BB6BEA">
      <w:pPr>
        <w:keepNext/>
        <w:spacing w:before="360" w:after="120" w:line="259" w:lineRule="auto"/>
        <w:ind w:left="720" w:hanging="720"/>
        <w:rPr>
          <w:rFonts w:ascii="Arial" w:eastAsia="Calibri" w:hAnsi="Arial" w:cs="Arial"/>
          <w:b/>
          <w:kern w:val="0"/>
          <w:sz w:val="28"/>
          <w:szCs w:val="28"/>
          <w14:ligatures w14:val="none"/>
        </w:rPr>
      </w:pPr>
      <w:r w:rsidRPr="00752D28">
        <w:rPr>
          <w:rFonts w:ascii="Arial" w:eastAsia="Calibri" w:hAnsi="Arial" w:cs="Arial"/>
          <w:b/>
          <w:kern w:val="0"/>
          <w:sz w:val="28"/>
          <w:szCs w:val="28"/>
          <w14:ligatures w14:val="none"/>
        </w:rPr>
        <w:lastRenderedPageBreak/>
        <w:t xml:space="preserve">Food, including </w:t>
      </w:r>
      <w:r w:rsidR="00752D28" w:rsidRPr="00752D28">
        <w:rPr>
          <w:rFonts w:ascii="Arial" w:eastAsia="Calibri" w:hAnsi="Arial" w:cs="Arial"/>
          <w:b/>
          <w:kern w:val="0"/>
          <w:sz w:val="28"/>
          <w:szCs w:val="28"/>
          <w14:ligatures w14:val="none"/>
        </w:rPr>
        <w:t>mealtimes</w:t>
      </w:r>
      <w:r w:rsidRPr="00752D28">
        <w:rPr>
          <w:rFonts w:ascii="Arial" w:eastAsia="Calibri" w:hAnsi="Arial" w:cs="Arial"/>
          <w:b/>
          <w:kern w:val="0"/>
          <w:sz w:val="28"/>
          <w:szCs w:val="28"/>
          <w14:ligatures w14:val="none"/>
        </w:rPr>
        <w:t xml:space="preserve"> and snacks</w:t>
      </w:r>
    </w:p>
    <w:p w14:paraId="7153CDFA"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Catering in school</w:t>
      </w:r>
    </w:p>
    <w:p w14:paraId="3711F1F9"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The school is committed to providing a safe meal for all students, staff and visitors, including those with food allergies. </w:t>
      </w:r>
    </w:p>
    <w:p w14:paraId="467CA490" w14:textId="166CE77C"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Due diligence is carried out with regard to allergen management when appointing catering staff</w:t>
      </w:r>
      <w:r w:rsidR="001708DC">
        <w:rPr>
          <w:rFonts w:ascii="Arial" w:eastAsia="Calibri" w:hAnsi="Arial" w:cs="Arial"/>
          <w:bCs/>
          <w:kern w:val="0"/>
          <w14:ligatures w14:val="none"/>
        </w:rPr>
        <w:t xml:space="preserve"> or </w:t>
      </w:r>
      <w:r w:rsidR="009F3672">
        <w:rPr>
          <w:rFonts w:ascii="Arial" w:eastAsia="Calibri" w:hAnsi="Arial" w:cs="Arial"/>
          <w:bCs/>
          <w:kern w:val="0"/>
          <w14:ligatures w14:val="none"/>
        </w:rPr>
        <w:t xml:space="preserve">a catering </w:t>
      </w:r>
      <w:r w:rsidR="001708DC">
        <w:rPr>
          <w:rFonts w:ascii="Arial" w:eastAsia="Calibri" w:hAnsi="Arial" w:cs="Arial"/>
          <w:bCs/>
          <w:kern w:val="0"/>
          <w14:ligatures w14:val="none"/>
        </w:rPr>
        <w:t>provider</w:t>
      </w:r>
    </w:p>
    <w:p w14:paraId="36C2109D" w14:textId="6AF93C5D"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All catering staff and other staff preparing food will receive relevant and appropriate allergen awareness training</w:t>
      </w:r>
    </w:p>
    <w:p w14:paraId="4E042AE1" w14:textId="451257C1" w:rsidR="00BB6BEA" w:rsidRPr="009F3672" w:rsidRDefault="001708DC" w:rsidP="00BB6BEA">
      <w:pPr>
        <w:numPr>
          <w:ilvl w:val="0"/>
          <w:numId w:val="9"/>
        </w:numPr>
        <w:spacing w:before="120" w:after="120" w:line="259" w:lineRule="auto"/>
        <w:rPr>
          <w:rFonts w:ascii="Arial" w:eastAsia="Calibri" w:hAnsi="Arial" w:cs="Arial"/>
          <w:bCs/>
          <w:kern w:val="0"/>
          <w14:ligatures w14:val="none"/>
        </w:rPr>
      </w:pPr>
      <w:r w:rsidRPr="009F3672">
        <w:rPr>
          <w:rFonts w:ascii="Arial" w:eastAsia="Calibri" w:hAnsi="Arial" w:cs="Arial"/>
          <w:bCs/>
          <w:kern w:val="0"/>
          <w14:ligatures w14:val="none"/>
        </w:rPr>
        <w:t>Our schools</w:t>
      </w:r>
      <w:r w:rsidR="00BB6BEA" w:rsidRPr="009F3672">
        <w:rPr>
          <w:rFonts w:ascii="Arial" w:eastAsia="Calibri" w:hAnsi="Arial" w:cs="Arial"/>
          <w:bCs/>
          <w:kern w:val="0"/>
          <w14:ligatures w14:val="none"/>
        </w:rPr>
        <w:t xml:space="preserve"> adhere to </w:t>
      </w:r>
      <w:r w:rsidRPr="009F3672">
        <w:rPr>
          <w:rFonts w:ascii="Arial" w:eastAsia="Calibri" w:hAnsi="Arial" w:cs="Arial"/>
          <w:bCs/>
          <w:kern w:val="0"/>
          <w14:ligatures w14:val="none"/>
        </w:rPr>
        <w:t>t</w:t>
      </w:r>
      <w:r w:rsidR="00BB6BEA" w:rsidRPr="009F3672">
        <w:rPr>
          <w:rFonts w:ascii="Arial" w:eastAsia="Calibri" w:hAnsi="Arial" w:cs="Arial"/>
          <w:bCs/>
          <w:kern w:val="0"/>
          <w14:ligatures w14:val="none"/>
        </w:rPr>
        <w:t>he “Safer Eating” section</w:t>
      </w:r>
      <w:r w:rsidRPr="009F3672">
        <w:rPr>
          <w:rFonts w:ascii="Arial" w:eastAsia="Calibri" w:hAnsi="Arial" w:cs="Arial"/>
          <w:bCs/>
          <w:kern w:val="0"/>
          <w14:ligatures w14:val="none"/>
        </w:rPr>
        <w:t xml:space="preserve"> in the EYFS</w:t>
      </w:r>
      <w:r w:rsidR="00BB6BEA" w:rsidRPr="009F3672">
        <w:rPr>
          <w:rFonts w:ascii="Arial" w:eastAsia="Calibri" w:hAnsi="Arial" w:cs="Arial"/>
          <w:bCs/>
          <w:kern w:val="0"/>
          <w14:ligatures w14:val="none"/>
        </w:rPr>
        <w:t xml:space="preserve"> </w:t>
      </w:r>
    </w:p>
    <w:p w14:paraId="7E6CEE9E" w14:textId="04B645A5" w:rsidR="001708DC" w:rsidRDefault="001708DC" w:rsidP="001708DC">
      <w:pPr>
        <w:numPr>
          <w:ilvl w:val="1"/>
          <w:numId w:val="9"/>
        </w:numPr>
        <w:spacing w:before="120" w:after="120" w:line="259" w:lineRule="auto"/>
        <w:rPr>
          <w:rFonts w:ascii="Arial" w:eastAsia="Calibri" w:hAnsi="Arial" w:cs="Arial"/>
          <w:bCs/>
          <w:kern w:val="0"/>
          <w14:ligatures w14:val="none"/>
        </w:rPr>
      </w:pPr>
      <w:r w:rsidRPr="001708DC">
        <w:rPr>
          <w:rFonts w:ascii="Arial" w:eastAsia="Calibri" w:hAnsi="Arial" w:cs="Arial"/>
          <w:bCs/>
          <w:kern w:val="0"/>
          <w14:ligatures w14:val="none"/>
        </w:rPr>
        <w:t xml:space="preserve">Before a child is admitted to the setting </w:t>
      </w:r>
      <w:r>
        <w:rPr>
          <w:rFonts w:ascii="Arial" w:eastAsia="Calibri" w:hAnsi="Arial" w:cs="Arial"/>
          <w:bCs/>
          <w:kern w:val="0"/>
          <w14:ligatures w14:val="none"/>
        </w:rPr>
        <w:t>staff will</w:t>
      </w:r>
      <w:r w:rsidRPr="001708DC">
        <w:rPr>
          <w:rFonts w:ascii="Arial" w:eastAsia="Calibri" w:hAnsi="Arial" w:cs="Arial"/>
          <w:bCs/>
          <w:kern w:val="0"/>
          <w14:ligatures w14:val="none"/>
        </w:rPr>
        <w:t xml:space="preserve"> obtain information about any special dietary requirements, preferences, food allergies and intolerances that the child has, and any special health requirements. </w:t>
      </w:r>
    </w:p>
    <w:p w14:paraId="6B62CD26" w14:textId="55F2E098" w:rsidR="001708DC" w:rsidRDefault="001708DC" w:rsidP="001708DC">
      <w:pPr>
        <w:numPr>
          <w:ilvl w:val="1"/>
          <w:numId w:val="9"/>
        </w:numPr>
        <w:spacing w:before="120" w:after="120" w:line="259" w:lineRule="auto"/>
        <w:rPr>
          <w:rFonts w:ascii="Arial" w:eastAsia="Calibri" w:hAnsi="Arial" w:cs="Arial"/>
          <w:bCs/>
          <w:kern w:val="0"/>
          <w14:ligatures w14:val="none"/>
        </w:rPr>
      </w:pPr>
      <w:r w:rsidRPr="001708DC">
        <w:rPr>
          <w:rFonts w:ascii="Arial" w:eastAsia="Calibri" w:hAnsi="Arial" w:cs="Arial"/>
          <w:bCs/>
          <w:kern w:val="0"/>
          <w14:ligatures w14:val="none"/>
        </w:rPr>
        <w:t xml:space="preserve">This information </w:t>
      </w:r>
      <w:r>
        <w:rPr>
          <w:rFonts w:ascii="Arial" w:eastAsia="Calibri" w:hAnsi="Arial" w:cs="Arial"/>
          <w:bCs/>
          <w:kern w:val="0"/>
          <w14:ligatures w14:val="none"/>
        </w:rPr>
        <w:t>will</w:t>
      </w:r>
      <w:r w:rsidRPr="001708DC">
        <w:rPr>
          <w:rFonts w:ascii="Arial" w:eastAsia="Calibri" w:hAnsi="Arial" w:cs="Arial"/>
          <w:bCs/>
          <w:kern w:val="0"/>
          <w14:ligatures w14:val="none"/>
        </w:rPr>
        <w:t xml:space="preserve"> be shared with all staff involved in the preparing and handling of food. </w:t>
      </w:r>
    </w:p>
    <w:p w14:paraId="5B4E8189" w14:textId="041B4303" w:rsidR="001708DC" w:rsidRDefault="001708DC" w:rsidP="001708DC">
      <w:pPr>
        <w:numPr>
          <w:ilvl w:val="1"/>
          <w:numId w:val="9"/>
        </w:numPr>
        <w:spacing w:before="120" w:after="120" w:line="259" w:lineRule="auto"/>
        <w:rPr>
          <w:rFonts w:ascii="Arial" w:eastAsia="Calibri" w:hAnsi="Arial" w:cs="Arial"/>
          <w:bCs/>
          <w:kern w:val="0"/>
          <w14:ligatures w14:val="none"/>
        </w:rPr>
      </w:pPr>
      <w:r w:rsidRPr="001708DC">
        <w:rPr>
          <w:rFonts w:ascii="Arial" w:eastAsia="Calibri" w:hAnsi="Arial" w:cs="Arial"/>
          <w:bCs/>
          <w:kern w:val="0"/>
          <w14:ligatures w14:val="none"/>
        </w:rPr>
        <w:t xml:space="preserve">At each mealtime and snack time </w:t>
      </w:r>
      <w:r>
        <w:rPr>
          <w:rFonts w:ascii="Arial" w:eastAsia="Calibri" w:hAnsi="Arial" w:cs="Arial"/>
          <w:bCs/>
          <w:kern w:val="0"/>
          <w14:ligatures w14:val="none"/>
        </w:rPr>
        <w:t>lunchtime / classroom staff will</w:t>
      </w:r>
      <w:r w:rsidRPr="001708DC">
        <w:rPr>
          <w:rFonts w:ascii="Arial" w:eastAsia="Calibri" w:hAnsi="Arial" w:cs="Arial"/>
          <w:bCs/>
          <w:kern w:val="0"/>
          <w14:ligatures w14:val="none"/>
        </w:rPr>
        <w:t xml:space="preserve"> be clear about who is responsible for checking that the food being provided meets all the requirements for each child.  </w:t>
      </w:r>
    </w:p>
    <w:p w14:paraId="3AF8A380" w14:textId="3ABE7D74" w:rsidR="001708DC" w:rsidRDefault="001708DC" w:rsidP="001708DC">
      <w:pPr>
        <w:numPr>
          <w:ilvl w:val="1"/>
          <w:numId w:val="9"/>
        </w:numPr>
        <w:spacing w:before="120" w:after="120" w:line="259" w:lineRule="auto"/>
        <w:rPr>
          <w:rFonts w:ascii="Arial" w:eastAsia="Calibri" w:hAnsi="Arial" w:cs="Arial"/>
          <w:bCs/>
          <w:kern w:val="0"/>
          <w14:ligatures w14:val="none"/>
        </w:rPr>
      </w:pPr>
      <w:r w:rsidRPr="001708DC">
        <w:rPr>
          <w:rFonts w:ascii="Arial" w:eastAsia="Calibri" w:hAnsi="Arial" w:cs="Arial"/>
          <w:bCs/>
          <w:kern w:val="0"/>
          <w14:ligatures w14:val="none"/>
        </w:rPr>
        <w:t xml:space="preserve">Children </w:t>
      </w:r>
      <w:r>
        <w:rPr>
          <w:rFonts w:ascii="Arial" w:eastAsia="Calibri" w:hAnsi="Arial" w:cs="Arial"/>
          <w:bCs/>
          <w:kern w:val="0"/>
          <w14:ligatures w14:val="none"/>
        </w:rPr>
        <w:t xml:space="preserve">will </w:t>
      </w:r>
      <w:r w:rsidRPr="001708DC">
        <w:rPr>
          <w:rFonts w:ascii="Arial" w:eastAsia="Calibri" w:hAnsi="Arial" w:cs="Arial"/>
          <w:bCs/>
          <w:kern w:val="0"/>
          <w14:ligatures w14:val="none"/>
        </w:rPr>
        <w:t>always be within sight and hearing of a member of staff whilst eating</w:t>
      </w:r>
      <w:r>
        <w:rPr>
          <w:rFonts w:ascii="Arial" w:eastAsia="Calibri" w:hAnsi="Arial" w:cs="Arial"/>
          <w:bCs/>
          <w:kern w:val="0"/>
          <w14:ligatures w14:val="none"/>
        </w:rPr>
        <w:t>.</w:t>
      </w:r>
    </w:p>
    <w:p w14:paraId="74CC39BE" w14:textId="361B8F25" w:rsidR="001708DC" w:rsidRPr="00BB6BEA" w:rsidRDefault="001708DC" w:rsidP="001708DC">
      <w:pPr>
        <w:numPr>
          <w:ilvl w:val="1"/>
          <w:numId w:val="9"/>
        </w:numPr>
        <w:spacing w:before="120" w:after="120" w:line="259" w:lineRule="auto"/>
        <w:rPr>
          <w:rFonts w:ascii="Arial" w:eastAsia="Calibri" w:hAnsi="Arial" w:cs="Arial"/>
          <w:bCs/>
          <w:kern w:val="0"/>
          <w14:ligatures w14:val="none"/>
        </w:rPr>
      </w:pPr>
      <w:r w:rsidRPr="001708DC">
        <w:rPr>
          <w:rFonts w:ascii="Arial" w:eastAsia="Calibri" w:hAnsi="Arial" w:cs="Arial"/>
          <w:bCs/>
          <w:kern w:val="0"/>
          <w14:ligatures w14:val="none"/>
        </w:rPr>
        <w:t xml:space="preserve">Where possible, </w:t>
      </w:r>
      <w:r>
        <w:rPr>
          <w:rFonts w:ascii="Arial" w:eastAsia="Calibri" w:hAnsi="Arial" w:cs="Arial"/>
          <w:bCs/>
          <w:kern w:val="0"/>
          <w14:ligatures w14:val="none"/>
        </w:rPr>
        <w:t>staff will</w:t>
      </w:r>
      <w:r w:rsidRPr="001708DC">
        <w:rPr>
          <w:rFonts w:ascii="Arial" w:eastAsia="Calibri" w:hAnsi="Arial" w:cs="Arial"/>
          <w:bCs/>
          <w:kern w:val="0"/>
          <w14:ligatures w14:val="none"/>
        </w:rPr>
        <w:t xml:space="preserve"> sit facing children whilst they eat, so they can make sure children are eating in a way to prevent choking and so they can prevent food sharing and be aware of any unexpected allergic reactions.</w:t>
      </w:r>
    </w:p>
    <w:p w14:paraId="10EDDD65" w14:textId="617B0325"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Anyone preparing food for those with allergies will follow good hygiene practices, food safety and allergen management procedures</w:t>
      </w:r>
    </w:p>
    <w:p w14:paraId="10533580" w14:textId="473483A0"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The </w:t>
      </w:r>
      <w:r w:rsidR="001708DC">
        <w:rPr>
          <w:rFonts w:ascii="Arial" w:eastAsia="Calibri" w:hAnsi="Arial" w:cs="Arial"/>
          <w:bCs/>
          <w:kern w:val="0"/>
          <w14:ligatures w14:val="none"/>
        </w:rPr>
        <w:t xml:space="preserve">lunchtime </w:t>
      </w:r>
      <w:r w:rsidRPr="00BB6BEA">
        <w:rPr>
          <w:rFonts w:ascii="Arial" w:eastAsia="Calibri" w:hAnsi="Arial" w:cs="Arial"/>
          <w:bCs/>
          <w:kern w:val="0"/>
          <w14:ligatures w14:val="none"/>
        </w:rPr>
        <w:t xml:space="preserve">team will endeavour to get to know the pupils with allergies and what their allergies are, supported by </w:t>
      </w:r>
      <w:r w:rsidR="001708DC">
        <w:rPr>
          <w:rFonts w:ascii="Arial" w:eastAsia="Calibri" w:hAnsi="Arial" w:cs="Arial"/>
          <w:bCs/>
          <w:kern w:val="0"/>
          <w14:ligatures w14:val="none"/>
        </w:rPr>
        <w:t>keyworkers</w:t>
      </w:r>
    </w:p>
    <w:p w14:paraId="63381FC1" w14:textId="13E65B38"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The catering </w:t>
      </w:r>
      <w:r w:rsidR="001708DC">
        <w:rPr>
          <w:rFonts w:ascii="Arial" w:eastAsia="Calibri" w:hAnsi="Arial" w:cs="Arial"/>
          <w:bCs/>
          <w:kern w:val="0"/>
          <w14:ligatures w14:val="none"/>
        </w:rPr>
        <w:t>provider</w:t>
      </w:r>
      <w:r w:rsidRPr="00BB6BEA">
        <w:rPr>
          <w:rFonts w:ascii="Arial" w:eastAsia="Calibri" w:hAnsi="Arial" w:cs="Arial"/>
          <w:bCs/>
          <w:kern w:val="0"/>
          <w14:ligatures w14:val="none"/>
        </w:rPr>
        <w:t xml:space="preserve"> will endeavour to provide varied meal options to students and staff with allergies</w:t>
      </w:r>
    </w:p>
    <w:p w14:paraId="7B27080D" w14:textId="03D20E0D" w:rsid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The school has robust procedures in place to identify pupils with food allergies, </w:t>
      </w:r>
      <w:r w:rsidRPr="006C7283">
        <w:rPr>
          <w:rFonts w:ascii="Arial" w:eastAsia="Calibri" w:hAnsi="Arial" w:cs="Arial"/>
          <w:bCs/>
          <w:kern w:val="0"/>
          <w14:ligatures w14:val="none"/>
        </w:rPr>
        <w:t xml:space="preserve">these </w:t>
      </w:r>
      <w:r w:rsidR="008D3D76" w:rsidRPr="006C7283">
        <w:rPr>
          <w:rFonts w:ascii="Arial" w:eastAsia="Calibri" w:hAnsi="Arial" w:cs="Arial"/>
          <w:bCs/>
          <w:kern w:val="0"/>
          <w14:ligatures w14:val="none"/>
        </w:rPr>
        <w:t>are</w:t>
      </w:r>
      <w:r w:rsidR="008D3D76">
        <w:rPr>
          <w:rFonts w:ascii="Arial" w:eastAsia="Calibri" w:hAnsi="Arial" w:cs="Arial"/>
          <w:bCs/>
          <w:kern w:val="0"/>
          <w14:ligatures w14:val="none"/>
        </w:rPr>
        <w:t>:</w:t>
      </w:r>
    </w:p>
    <w:p w14:paraId="4C64F0F8" w14:textId="34CA3F74" w:rsidR="006C7283" w:rsidRDefault="006C7283" w:rsidP="008D3D76">
      <w:pPr>
        <w:numPr>
          <w:ilvl w:val="1"/>
          <w:numId w:val="9"/>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Staff ask parents on induction about allergies</w:t>
      </w:r>
      <w:r w:rsidR="00EE3403">
        <w:rPr>
          <w:rFonts w:ascii="Arial" w:eastAsia="Calibri" w:hAnsi="Arial" w:cs="Arial"/>
          <w:bCs/>
          <w:kern w:val="0"/>
          <w14:ligatures w14:val="none"/>
        </w:rPr>
        <w:t xml:space="preserve">, these are recorded immediately on the child’s ‘All About Me’ and </w:t>
      </w:r>
      <w:r w:rsidR="00C91AE3">
        <w:rPr>
          <w:rFonts w:ascii="Arial" w:eastAsia="Calibri" w:hAnsi="Arial" w:cs="Arial"/>
          <w:bCs/>
          <w:kern w:val="0"/>
          <w14:ligatures w14:val="none"/>
        </w:rPr>
        <w:t>then transferred to the child’s record on Arbor</w:t>
      </w:r>
    </w:p>
    <w:p w14:paraId="22E61B59" w14:textId="4D5B8E0A" w:rsidR="008D3D76" w:rsidRDefault="008D3D76" w:rsidP="008D3D76">
      <w:pPr>
        <w:numPr>
          <w:ilvl w:val="1"/>
          <w:numId w:val="9"/>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Staff who know the child with allergies accompanies the child into lunch in their first few days to ensure lunchtime staff are aware of their allergies</w:t>
      </w:r>
    </w:p>
    <w:p w14:paraId="28CEF935" w14:textId="7A17BA53" w:rsidR="008D3D76" w:rsidRPr="00BB6BEA" w:rsidRDefault="008D3D76" w:rsidP="008D3D76">
      <w:pPr>
        <w:numPr>
          <w:ilvl w:val="1"/>
          <w:numId w:val="9"/>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 xml:space="preserve">A list of the children with allergies and their photo are displayed in the lunch room </w:t>
      </w:r>
      <w:r w:rsidR="00DA4D10">
        <w:rPr>
          <w:rFonts w:ascii="Arial" w:eastAsia="Calibri" w:hAnsi="Arial" w:cs="Arial"/>
          <w:bCs/>
          <w:kern w:val="0"/>
          <w14:ligatures w14:val="none"/>
        </w:rPr>
        <w:t>and</w:t>
      </w:r>
      <w:r>
        <w:rPr>
          <w:rFonts w:ascii="Arial" w:eastAsia="Calibri" w:hAnsi="Arial" w:cs="Arial"/>
          <w:bCs/>
          <w:kern w:val="0"/>
          <w14:ligatures w14:val="none"/>
        </w:rPr>
        <w:t xml:space="preserve"> by snack table for reference from staff, especially supply staff and students</w:t>
      </w:r>
    </w:p>
    <w:p w14:paraId="236CCBDE" w14:textId="0CC1CED3" w:rsid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Food containing the main 14 allergens (see Allergens definition) will be </w:t>
      </w:r>
      <w:r w:rsidR="003C7D42" w:rsidRPr="00BB6BEA">
        <w:rPr>
          <w:rFonts w:ascii="Arial" w:eastAsia="Calibri" w:hAnsi="Arial" w:cs="Arial"/>
          <w:bCs/>
          <w:kern w:val="0"/>
          <w14:ligatures w14:val="none"/>
        </w:rPr>
        <w:t>clearly labelled</w:t>
      </w:r>
      <w:r w:rsidRPr="00BB6BEA">
        <w:rPr>
          <w:rFonts w:ascii="Arial" w:eastAsia="Calibri" w:hAnsi="Arial" w:cs="Arial"/>
          <w:bCs/>
          <w:kern w:val="0"/>
          <w14:ligatures w14:val="none"/>
        </w:rPr>
        <w:t>. Other ingredient information will be available on request</w:t>
      </w:r>
    </w:p>
    <w:p w14:paraId="7941172B" w14:textId="02283312" w:rsidR="008D3D76" w:rsidRPr="00BB6BEA" w:rsidRDefault="008D3D76" w:rsidP="00BB6BEA">
      <w:pPr>
        <w:numPr>
          <w:ilvl w:val="0"/>
          <w:numId w:val="9"/>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lastRenderedPageBreak/>
        <w:t>Lunch menus with allergens detailed will be made available to parents on induction and when menus change by the admin team</w:t>
      </w:r>
    </w:p>
    <w:p w14:paraId="1FD5C1EB" w14:textId="5B3BF8C7"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Pre-packaged food will comply with PPDS legislation (Natasha’s Law) requiring the allergen information to be displayed on the packaging</w:t>
      </w:r>
    </w:p>
    <w:p w14:paraId="667D05AC" w14:textId="2CAF1710" w:rsidR="00BB6BEA" w:rsidRPr="00C06037" w:rsidRDefault="00BB6BEA" w:rsidP="00BB6BEA">
      <w:pPr>
        <w:numPr>
          <w:ilvl w:val="0"/>
          <w:numId w:val="9"/>
        </w:numPr>
        <w:spacing w:before="120" w:after="120" w:line="259" w:lineRule="auto"/>
        <w:rPr>
          <w:rFonts w:ascii="Arial" w:eastAsia="Calibri" w:hAnsi="Arial" w:cs="Arial"/>
          <w:bCs/>
          <w:kern w:val="0"/>
          <w14:ligatures w14:val="none"/>
        </w:rPr>
      </w:pPr>
      <w:r w:rsidRPr="00C06037">
        <w:rPr>
          <w:rFonts w:ascii="Arial" w:eastAsia="Calibri" w:hAnsi="Arial" w:cs="Arial"/>
          <w:bCs/>
          <w:kern w:val="0"/>
          <w14:ligatures w14:val="none"/>
        </w:rPr>
        <w:t xml:space="preserve">Where changes are made to the ingredients this will be communicated to </w:t>
      </w:r>
      <w:r w:rsidR="001708DC" w:rsidRPr="00C06037">
        <w:rPr>
          <w:rFonts w:ascii="Arial" w:eastAsia="Calibri" w:hAnsi="Arial" w:cs="Arial"/>
          <w:bCs/>
          <w:kern w:val="0"/>
          <w14:ligatures w14:val="none"/>
        </w:rPr>
        <w:t xml:space="preserve">parents of children with </w:t>
      </w:r>
      <w:r w:rsidRPr="00C06037">
        <w:rPr>
          <w:rFonts w:ascii="Arial" w:eastAsia="Calibri" w:hAnsi="Arial" w:cs="Arial"/>
          <w:bCs/>
          <w:kern w:val="0"/>
          <w14:ligatures w14:val="none"/>
        </w:rPr>
        <w:t xml:space="preserve">dietary needs by </w:t>
      </w:r>
      <w:r w:rsidR="001708DC" w:rsidRPr="00C06037">
        <w:rPr>
          <w:rFonts w:ascii="Arial" w:eastAsia="Calibri" w:hAnsi="Arial" w:cs="Arial"/>
          <w:bCs/>
          <w:kern w:val="0"/>
          <w14:ligatures w14:val="none"/>
        </w:rPr>
        <w:t>the child’s keyworker</w:t>
      </w:r>
    </w:p>
    <w:p w14:paraId="654F8541" w14:textId="1714887B" w:rsidR="00BB6BEA" w:rsidRPr="00C06037" w:rsidRDefault="00BA0839" w:rsidP="00BB6BEA">
      <w:pPr>
        <w:numPr>
          <w:ilvl w:val="0"/>
          <w:numId w:val="9"/>
        </w:numPr>
        <w:spacing w:before="120" w:after="120" w:line="259" w:lineRule="auto"/>
        <w:rPr>
          <w:rFonts w:ascii="Arial" w:eastAsia="Calibri" w:hAnsi="Arial" w:cs="Arial"/>
          <w:bCs/>
          <w:kern w:val="0"/>
          <w14:ligatures w14:val="none"/>
        </w:rPr>
      </w:pPr>
      <w:r w:rsidRPr="00C06037">
        <w:rPr>
          <w:rFonts w:ascii="Arial" w:eastAsia="Calibri" w:hAnsi="Arial" w:cs="Arial"/>
          <w:bCs/>
          <w:kern w:val="0"/>
          <w14:ligatures w14:val="none"/>
        </w:rPr>
        <w:t>Products</w:t>
      </w:r>
      <w:r w:rsidR="00BB6BEA" w:rsidRPr="00C06037">
        <w:rPr>
          <w:rFonts w:ascii="Arial" w:eastAsia="Calibri" w:hAnsi="Arial" w:cs="Arial"/>
          <w:bCs/>
          <w:kern w:val="0"/>
          <w14:ligatures w14:val="none"/>
        </w:rPr>
        <w:t xml:space="preserve"> with Precautionary Allergen Labelling or “May Contain’ labelling</w:t>
      </w:r>
      <w:r w:rsidR="00C06037" w:rsidRPr="00C06037">
        <w:rPr>
          <w:rFonts w:ascii="Arial" w:eastAsia="Calibri" w:hAnsi="Arial" w:cs="Arial"/>
          <w:bCs/>
          <w:kern w:val="0"/>
          <w14:ligatures w14:val="none"/>
        </w:rPr>
        <w:t xml:space="preserve"> will be discussed with the parents of children with known allergies before being given to their child</w:t>
      </w:r>
    </w:p>
    <w:p w14:paraId="36B7EC6D" w14:textId="5C677F73" w:rsidR="00BB6BEA" w:rsidRPr="00BB6BEA" w:rsidRDefault="00BB6BEA" w:rsidP="00BB6BEA">
      <w:pPr>
        <w:numPr>
          <w:ilvl w:val="0"/>
          <w:numId w:val="9"/>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Food provided at breakfast club and after school club will follow these procedures </w:t>
      </w:r>
    </w:p>
    <w:p w14:paraId="48F5D4F5" w14:textId="182CE042" w:rsidR="00BB6BEA" w:rsidRPr="00BB6BEA" w:rsidRDefault="008D3D76" w:rsidP="00BB6BEA">
      <w:pPr>
        <w:numPr>
          <w:ilvl w:val="0"/>
          <w:numId w:val="9"/>
        </w:numPr>
        <w:spacing w:before="120" w:after="120" w:line="259" w:lineRule="auto"/>
        <w:rPr>
          <w:rFonts w:ascii="Arial" w:eastAsia="Calibri" w:hAnsi="Arial" w:cs="Arial"/>
          <w:bCs/>
          <w:kern w:val="0"/>
          <w14:ligatures w14:val="none"/>
        </w:rPr>
      </w:pPr>
      <w:r w:rsidRPr="008D3D76">
        <w:rPr>
          <w:rFonts w:ascii="Arial" w:eastAsia="Calibri" w:hAnsi="Arial" w:cs="Arial"/>
          <w:bCs/>
          <w:kern w:val="0"/>
          <w14:ligatures w14:val="none"/>
        </w:rPr>
        <w:t>No</w:t>
      </w:r>
      <w:r w:rsidR="00BB6BEA" w:rsidRPr="00BB6BEA">
        <w:rPr>
          <w:rFonts w:ascii="Arial" w:eastAsia="Calibri" w:hAnsi="Arial" w:cs="Arial"/>
          <w:bCs/>
          <w:kern w:val="0"/>
          <w14:ligatures w14:val="none"/>
        </w:rPr>
        <w:t xml:space="preserve"> food</w:t>
      </w:r>
      <w:r w:rsidRPr="008D3D76">
        <w:rPr>
          <w:rFonts w:ascii="Arial" w:eastAsia="Calibri" w:hAnsi="Arial" w:cs="Arial"/>
          <w:bCs/>
          <w:kern w:val="0"/>
          <w14:ligatures w14:val="none"/>
        </w:rPr>
        <w:t>s</w:t>
      </w:r>
      <w:r w:rsidR="00BB6BEA" w:rsidRPr="00BB6BEA">
        <w:rPr>
          <w:rFonts w:ascii="Arial" w:eastAsia="Calibri" w:hAnsi="Arial" w:cs="Arial"/>
          <w:bCs/>
          <w:kern w:val="0"/>
          <w14:ligatures w14:val="none"/>
        </w:rPr>
        <w:t xml:space="preserve"> with nuts as an ingredient</w:t>
      </w:r>
      <w:r w:rsidRPr="008D3D76">
        <w:rPr>
          <w:rFonts w:ascii="Arial" w:eastAsia="Calibri" w:hAnsi="Arial" w:cs="Arial"/>
          <w:bCs/>
          <w:kern w:val="0"/>
          <w14:ligatures w14:val="none"/>
        </w:rPr>
        <w:t xml:space="preserve"> will be given at meal or snack times</w:t>
      </w:r>
    </w:p>
    <w:p w14:paraId="4BC8009D"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Food brought into school</w:t>
      </w:r>
    </w:p>
    <w:p w14:paraId="52CC57F5" w14:textId="2B4539F6" w:rsidR="00BB6BEA" w:rsidRPr="00BB6BEA" w:rsidRDefault="00C6345F" w:rsidP="00BB6BEA">
      <w:p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Please see our packed lunch policy for more details</w:t>
      </w:r>
      <w:r w:rsidR="001B0609">
        <w:rPr>
          <w:rFonts w:ascii="Arial" w:eastAsia="Calibri" w:hAnsi="Arial" w:cs="Arial"/>
          <w:bCs/>
          <w:kern w:val="0"/>
          <w14:ligatures w14:val="none"/>
        </w:rPr>
        <w:t xml:space="preserve"> on food brought into school from home.</w:t>
      </w:r>
    </w:p>
    <w:p w14:paraId="04573271"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Food bans or restrictions</w:t>
      </w:r>
    </w:p>
    <w:p w14:paraId="6B6568A9" w14:textId="3F6A895E" w:rsidR="00BB6BEA" w:rsidRPr="00BB6BEA" w:rsidRDefault="00274C57" w:rsidP="00BB6BEA">
      <w:pPr>
        <w:numPr>
          <w:ilvl w:val="0"/>
          <w:numId w:val="11"/>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Our</w:t>
      </w:r>
      <w:r w:rsidR="00BB6BEA" w:rsidRPr="00BB6BEA">
        <w:rPr>
          <w:rFonts w:ascii="Arial" w:eastAsia="Calibri" w:hAnsi="Arial" w:cs="Arial"/>
          <w:bCs/>
          <w:kern w:val="0"/>
          <w14:ligatures w14:val="none"/>
        </w:rPr>
        <w:t xml:space="preserve"> school</w:t>
      </w:r>
      <w:r>
        <w:rPr>
          <w:rFonts w:ascii="Arial" w:eastAsia="Calibri" w:hAnsi="Arial" w:cs="Arial"/>
          <w:bCs/>
          <w:kern w:val="0"/>
          <w14:ligatures w14:val="none"/>
        </w:rPr>
        <w:t>s</w:t>
      </w:r>
      <w:r w:rsidR="00BB6BEA" w:rsidRPr="00BB6BEA">
        <w:rPr>
          <w:rFonts w:ascii="Arial" w:eastAsia="Calibri" w:hAnsi="Arial" w:cs="Arial"/>
          <w:bCs/>
          <w:kern w:val="0"/>
          <w14:ligatures w14:val="none"/>
        </w:rPr>
        <w:t xml:space="preserve"> </w:t>
      </w:r>
      <w:r>
        <w:rPr>
          <w:rFonts w:ascii="Arial" w:eastAsia="Calibri" w:hAnsi="Arial" w:cs="Arial"/>
          <w:bCs/>
          <w:kern w:val="0"/>
          <w14:ligatures w14:val="none"/>
        </w:rPr>
        <w:t>are</w:t>
      </w:r>
      <w:r w:rsidR="00BB6BEA" w:rsidRPr="00BB6BEA">
        <w:rPr>
          <w:rFonts w:ascii="Arial" w:eastAsia="Calibri" w:hAnsi="Arial" w:cs="Arial"/>
          <w:bCs/>
          <w:kern w:val="0"/>
          <w14:ligatures w14:val="none"/>
        </w:rPr>
        <w:t xml:space="preserve"> Allergen Aware school</w:t>
      </w:r>
      <w:r>
        <w:rPr>
          <w:rFonts w:ascii="Arial" w:eastAsia="Calibri" w:hAnsi="Arial" w:cs="Arial"/>
          <w:bCs/>
          <w:kern w:val="0"/>
          <w14:ligatures w14:val="none"/>
        </w:rPr>
        <w:t>s</w:t>
      </w:r>
      <w:r w:rsidR="00BB6BEA" w:rsidRPr="00BB6BEA">
        <w:rPr>
          <w:rFonts w:ascii="Arial" w:eastAsia="Calibri" w:hAnsi="Arial" w:cs="Arial"/>
          <w:bCs/>
          <w:kern w:val="0"/>
          <w14:ligatures w14:val="none"/>
        </w:rPr>
        <w:t xml:space="preserve">. We have </w:t>
      </w:r>
      <w:r>
        <w:rPr>
          <w:rFonts w:ascii="Arial" w:eastAsia="Calibri" w:hAnsi="Arial" w:cs="Arial"/>
          <w:bCs/>
          <w:kern w:val="0"/>
          <w14:ligatures w14:val="none"/>
        </w:rPr>
        <w:t>children</w:t>
      </w:r>
      <w:r w:rsidR="00BB6BEA" w:rsidRPr="00BB6BEA">
        <w:rPr>
          <w:rFonts w:ascii="Arial" w:eastAsia="Calibri" w:hAnsi="Arial" w:cs="Arial"/>
          <w:bCs/>
          <w:kern w:val="0"/>
          <w14:ligatures w14:val="none"/>
        </w:rPr>
        <w:t xml:space="preserve"> with a wide range of allergies to different foods, so we encourage a considered approach to bringing in food</w:t>
      </w:r>
    </w:p>
    <w:p w14:paraId="2C6D0A84" w14:textId="0BF36F26" w:rsidR="00BB6BEA" w:rsidRPr="00BB6BEA" w:rsidRDefault="00BB6BEA" w:rsidP="00BB6BEA">
      <w:pPr>
        <w:numPr>
          <w:ilvl w:val="0"/>
          <w:numId w:val="11"/>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We try to </w:t>
      </w:r>
      <w:r w:rsidRPr="00AA57C6">
        <w:rPr>
          <w:rFonts w:ascii="Arial" w:eastAsia="Calibri" w:hAnsi="Arial" w:cs="Arial"/>
          <w:bCs/>
          <w:kern w:val="0"/>
          <w14:ligatures w14:val="none"/>
        </w:rPr>
        <w:t>restrict peanuts and tree nuts as</w:t>
      </w:r>
      <w:r w:rsidRPr="00BB6BEA">
        <w:rPr>
          <w:rFonts w:ascii="Arial" w:eastAsia="Calibri" w:hAnsi="Arial" w:cs="Arial"/>
          <w:bCs/>
          <w:kern w:val="0"/>
          <w14:ligatures w14:val="none"/>
        </w:rPr>
        <w:t xml:space="preserve"> much as possible on the site and check all foods coming into the kitchen</w:t>
      </w:r>
    </w:p>
    <w:p w14:paraId="6E392BD0" w14:textId="14FBC087" w:rsidR="00BB6BEA" w:rsidRPr="00DA6CDC" w:rsidRDefault="00BB6BEA" w:rsidP="00BB6BEA">
      <w:pPr>
        <w:numPr>
          <w:ilvl w:val="0"/>
          <w:numId w:val="11"/>
        </w:numPr>
        <w:spacing w:before="120" w:after="120" w:line="259" w:lineRule="auto"/>
        <w:rPr>
          <w:rFonts w:ascii="Arial" w:eastAsia="Calibri" w:hAnsi="Arial" w:cs="Arial"/>
          <w:bCs/>
          <w:kern w:val="0"/>
          <w14:ligatures w14:val="none"/>
        </w:rPr>
      </w:pPr>
      <w:r w:rsidRPr="00DA6CDC">
        <w:rPr>
          <w:rFonts w:ascii="Arial" w:eastAsia="Calibri" w:hAnsi="Arial" w:cs="Arial"/>
          <w:bCs/>
          <w:kern w:val="0"/>
          <w14:ligatures w14:val="none"/>
        </w:rPr>
        <w:t>All food coming onto school premises or taken on a school trip should be checked to ensure peanuts and tree nuts are not an ingredient in another product. Please check the label on all foods brought in. Common foods that contain these goods as an ingredient include: packaged nuts, cereal bars, chocolate bars, nut butters, chocolate spread, sauces.</w:t>
      </w:r>
    </w:p>
    <w:p w14:paraId="2252BDCE"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Food hygiene for pupils</w:t>
      </w:r>
    </w:p>
    <w:p w14:paraId="5B484966" w14:textId="73DBA8AE" w:rsidR="00BB6BEA" w:rsidRPr="00BB6BEA" w:rsidRDefault="00BB6BEA" w:rsidP="00BB6BEA">
      <w:pPr>
        <w:numPr>
          <w:ilvl w:val="0"/>
          <w:numId w:val="23"/>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Pupils will wash their hands before and after eating</w:t>
      </w:r>
    </w:p>
    <w:p w14:paraId="7F34A56B" w14:textId="322FAF58" w:rsidR="00BB6BEA" w:rsidRPr="00BB6BEA" w:rsidRDefault="00BB6BEA" w:rsidP="00BB6BEA">
      <w:pPr>
        <w:numPr>
          <w:ilvl w:val="0"/>
          <w:numId w:val="23"/>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Sharing, swapping or throwing food is not allowed</w:t>
      </w:r>
    </w:p>
    <w:p w14:paraId="21BAF222" w14:textId="65EAEDD8" w:rsidR="00BB6BEA" w:rsidRPr="00BB6BEA" w:rsidRDefault="00BB6BEA" w:rsidP="00BB6BEA">
      <w:pPr>
        <w:numPr>
          <w:ilvl w:val="0"/>
          <w:numId w:val="23"/>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Water bottles and packed lunches should be clearly labelled</w:t>
      </w:r>
    </w:p>
    <w:p w14:paraId="1156A19D" w14:textId="77777777" w:rsidR="001758F6" w:rsidRDefault="001758F6" w:rsidP="00BB6BEA">
      <w:pPr>
        <w:keepNext/>
        <w:spacing w:before="360" w:after="120" w:line="259" w:lineRule="auto"/>
        <w:ind w:left="720" w:hanging="720"/>
        <w:rPr>
          <w:rFonts w:ascii="Arial" w:eastAsia="Calibri" w:hAnsi="Arial" w:cs="Arial"/>
          <w:b/>
          <w:kern w:val="0"/>
          <w14:ligatures w14:val="none"/>
        </w:rPr>
      </w:pPr>
    </w:p>
    <w:p w14:paraId="264AF441" w14:textId="27C37B1C" w:rsidR="00BB6BEA" w:rsidRPr="00D91CAB" w:rsidRDefault="00A64813" w:rsidP="00BB6BEA">
      <w:pPr>
        <w:keepNext/>
        <w:spacing w:before="360" w:after="120" w:line="259" w:lineRule="auto"/>
        <w:ind w:left="720" w:hanging="720"/>
        <w:rPr>
          <w:rFonts w:ascii="Arial" w:eastAsia="Calibri" w:hAnsi="Arial" w:cs="Arial"/>
          <w:b/>
          <w:kern w:val="0"/>
          <w14:ligatures w14:val="none"/>
        </w:rPr>
      </w:pPr>
      <w:r w:rsidRPr="00D91CAB">
        <w:rPr>
          <w:rFonts w:ascii="Arial" w:eastAsia="Calibri" w:hAnsi="Arial" w:cs="Arial"/>
          <w:b/>
          <w:kern w:val="0"/>
          <w14:ligatures w14:val="none"/>
        </w:rPr>
        <w:t>Educational Visits</w:t>
      </w:r>
    </w:p>
    <w:p w14:paraId="24892A5F" w14:textId="558315B7" w:rsidR="00BB6BEA" w:rsidRPr="00BB6BEA" w:rsidRDefault="00BB6BEA" w:rsidP="00BB6BEA">
      <w:pPr>
        <w:numPr>
          <w:ilvl w:val="0"/>
          <w:numId w:val="2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Staff leading the trip will have a register of pupils with allergies and details of their medication. </w:t>
      </w:r>
      <w:r w:rsidR="00094892">
        <w:rPr>
          <w:rFonts w:ascii="Arial" w:eastAsia="Calibri" w:hAnsi="Arial" w:cs="Arial"/>
          <w:bCs/>
          <w:kern w:val="0"/>
          <w14:ligatures w14:val="none"/>
        </w:rPr>
        <w:t>Staff</w:t>
      </w:r>
      <w:r w:rsidRPr="00BB6BEA">
        <w:rPr>
          <w:rFonts w:ascii="Arial" w:eastAsia="Calibri" w:hAnsi="Arial" w:cs="Arial"/>
          <w:bCs/>
          <w:kern w:val="0"/>
          <w14:ligatures w14:val="none"/>
        </w:rPr>
        <w:t xml:space="preserve"> should notify the trip leader of any allergies</w:t>
      </w:r>
    </w:p>
    <w:p w14:paraId="3D2B404D" w14:textId="20E50239" w:rsidR="00BB6BEA" w:rsidRPr="00BB6BEA" w:rsidRDefault="00BB6BEA" w:rsidP="00BB6BEA">
      <w:pPr>
        <w:numPr>
          <w:ilvl w:val="0"/>
          <w:numId w:val="2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Allergies will be considered on the risk assessment and catering provision put in place</w:t>
      </w:r>
    </w:p>
    <w:p w14:paraId="3F4E8FE2" w14:textId="3CC6FA75" w:rsidR="00BB6BEA" w:rsidRPr="00BB6BEA" w:rsidRDefault="00BB6BEA" w:rsidP="00BB6BEA">
      <w:pPr>
        <w:numPr>
          <w:ilvl w:val="0"/>
          <w:numId w:val="2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Parents</w:t>
      </w:r>
      <w:r w:rsidR="00AE34D5">
        <w:rPr>
          <w:rFonts w:ascii="Arial" w:eastAsia="Calibri" w:hAnsi="Arial" w:cs="Arial"/>
          <w:bCs/>
          <w:kern w:val="0"/>
          <w14:ligatures w14:val="none"/>
        </w:rPr>
        <w:t xml:space="preserve"> </w:t>
      </w:r>
      <w:r w:rsidRPr="00BB6BEA">
        <w:rPr>
          <w:rFonts w:ascii="Arial" w:eastAsia="Calibri" w:hAnsi="Arial" w:cs="Arial"/>
          <w:bCs/>
          <w:kern w:val="0"/>
          <w14:ligatures w14:val="none"/>
        </w:rPr>
        <w:t>may be consulted if considered necessary, or if the trip requires an overnight stay</w:t>
      </w:r>
    </w:p>
    <w:p w14:paraId="43F296A3" w14:textId="6BC61823" w:rsidR="00BB6BEA" w:rsidRPr="00BB6BEA" w:rsidRDefault="00BB6BEA" w:rsidP="00BB6BEA">
      <w:pPr>
        <w:numPr>
          <w:ilvl w:val="0"/>
          <w:numId w:val="2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Staff accompanying the trip will be trained to recognise and respond to an allergic reaction</w:t>
      </w:r>
    </w:p>
    <w:p w14:paraId="4C89B445" w14:textId="2998F86B" w:rsidR="00BB6BEA" w:rsidRPr="00BB6BEA" w:rsidRDefault="00BB6BEA" w:rsidP="00BB6BEA">
      <w:pPr>
        <w:numPr>
          <w:ilvl w:val="0"/>
          <w:numId w:val="2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lastRenderedPageBreak/>
        <w:t>Allergens will be clearly labelled on catered packed lunches</w:t>
      </w:r>
    </w:p>
    <w:p w14:paraId="7250F35B" w14:textId="6B9F6E3E" w:rsidR="00BB6BEA" w:rsidRPr="00BB6BEA" w:rsidRDefault="00BB6BEA" w:rsidP="00BB6BEA">
      <w:pPr>
        <w:numPr>
          <w:ilvl w:val="0"/>
          <w:numId w:val="24"/>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See Adrenaline Pens section for School Trips</w:t>
      </w:r>
    </w:p>
    <w:p w14:paraId="371A5E79" w14:textId="77777777" w:rsidR="00BB6BEA" w:rsidRPr="00BB6BEA" w:rsidRDefault="00BB6BEA" w:rsidP="00BB6BEA">
      <w:pPr>
        <w:spacing w:before="120" w:after="120" w:line="259" w:lineRule="auto"/>
        <w:rPr>
          <w:rFonts w:ascii="Arial" w:eastAsia="Calibri" w:hAnsi="Arial" w:cs="Arial"/>
          <w:bCs/>
          <w:kern w:val="0"/>
          <w14:ligatures w14:val="none"/>
        </w:rPr>
      </w:pPr>
    </w:p>
    <w:p w14:paraId="09A71FED" w14:textId="034E8880" w:rsidR="00BB6BEA" w:rsidRPr="00BB6BEA" w:rsidRDefault="00EA4664"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t>Insect Stings</w:t>
      </w:r>
    </w:p>
    <w:p w14:paraId="6D73A2ED" w14:textId="39D607BA" w:rsidR="00CF56B4" w:rsidRDefault="00CF56B4" w:rsidP="00CF56B4">
      <w:p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 xml:space="preserve">Key workers will ask all parents whether their child has </w:t>
      </w:r>
      <w:r w:rsidR="00A559B1">
        <w:rPr>
          <w:rFonts w:ascii="Arial" w:eastAsia="Calibri" w:hAnsi="Arial" w:cs="Arial"/>
          <w:bCs/>
          <w:kern w:val="0"/>
          <w14:ligatures w14:val="none"/>
        </w:rPr>
        <w:t xml:space="preserve">been stung by an insect and their reaction to it if any on induction. Their response will be recorded on the child’s ‘All About Me’ and on Arbor if </w:t>
      </w:r>
      <w:r w:rsidR="00EA4095">
        <w:rPr>
          <w:rFonts w:ascii="Arial" w:eastAsia="Calibri" w:hAnsi="Arial" w:cs="Arial"/>
          <w:bCs/>
          <w:kern w:val="0"/>
          <w14:ligatures w14:val="none"/>
        </w:rPr>
        <w:t>the child has previously had an allergic reaction to an</w:t>
      </w:r>
      <w:r w:rsidR="003412A7">
        <w:rPr>
          <w:rFonts w:ascii="Arial" w:eastAsia="Calibri" w:hAnsi="Arial" w:cs="Arial"/>
          <w:bCs/>
          <w:kern w:val="0"/>
          <w14:ligatures w14:val="none"/>
        </w:rPr>
        <w:t xml:space="preserve"> insect</w:t>
      </w:r>
      <w:r w:rsidR="00EA4095">
        <w:rPr>
          <w:rFonts w:ascii="Arial" w:eastAsia="Calibri" w:hAnsi="Arial" w:cs="Arial"/>
          <w:bCs/>
          <w:kern w:val="0"/>
          <w14:ligatures w14:val="none"/>
        </w:rPr>
        <w:t xml:space="preserve"> sting.</w:t>
      </w:r>
    </w:p>
    <w:p w14:paraId="6B808403" w14:textId="7FC96D50" w:rsidR="00BB6BEA" w:rsidRPr="00BB6BEA" w:rsidRDefault="0090067E" w:rsidP="00CF56B4">
      <w:p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 xml:space="preserve">Children and staff </w:t>
      </w:r>
      <w:r w:rsidR="00BB6BEA" w:rsidRPr="00BB6BEA">
        <w:rPr>
          <w:rFonts w:ascii="Arial" w:eastAsia="Calibri" w:hAnsi="Arial" w:cs="Arial"/>
          <w:bCs/>
          <w:kern w:val="0"/>
          <w14:ligatures w14:val="none"/>
        </w:rPr>
        <w:t>with a known insect venom allergy should:</w:t>
      </w:r>
    </w:p>
    <w:p w14:paraId="3C555AC8" w14:textId="0E5F8F95" w:rsidR="00BB6BEA" w:rsidRPr="00BB6BEA" w:rsidRDefault="00BB6BEA" w:rsidP="00BB6BEA">
      <w:pPr>
        <w:numPr>
          <w:ilvl w:val="0"/>
          <w:numId w:val="27"/>
        </w:numPr>
        <w:spacing w:before="120" w:after="120" w:line="259" w:lineRule="auto"/>
        <w:ind w:left="993"/>
        <w:rPr>
          <w:rFonts w:ascii="Arial" w:eastAsia="Calibri" w:hAnsi="Arial" w:cs="Arial"/>
          <w:bCs/>
          <w:kern w:val="0"/>
          <w14:ligatures w14:val="none"/>
        </w:rPr>
      </w:pPr>
      <w:r w:rsidRPr="00BB6BEA">
        <w:rPr>
          <w:rFonts w:ascii="Arial" w:eastAsia="Calibri" w:hAnsi="Arial" w:cs="Arial"/>
          <w:bCs/>
          <w:kern w:val="0"/>
          <w14:ligatures w14:val="none"/>
        </w:rPr>
        <w:t>Avoid walking around in bare feet or sandals when outside and when possible keep arms and legs covered</w:t>
      </w:r>
    </w:p>
    <w:p w14:paraId="31886F84" w14:textId="0F8F1947" w:rsidR="00BB6BEA" w:rsidRPr="00BB6BEA" w:rsidRDefault="00BB6BEA" w:rsidP="00BB6BEA">
      <w:pPr>
        <w:numPr>
          <w:ilvl w:val="0"/>
          <w:numId w:val="27"/>
        </w:numPr>
        <w:spacing w:before="120" w:after="120" w:line="259" w:lineRule="auto"/>
        <w:ind w:left="993"/>
        <w:rPr>
          <w:rFonts w:ascii="Arial" w:eastAsia="Calibri" w:hAnsi="Arial" w:cs="Arial"/>
          <w:bCs/>
          <w:kern w:val="0"/>
          <w14:ligatures w14:val="none"/>
        </w:rPr>
      </w:pPr>
      <w:r w:rsidRPr="00BB6BEA">
        <w:rPr>
          <w:rFonts w:ascii="Arial" w:eastAsia="Calibri" w:hAnsi="Arial" w:cs="Arial"/>
          <w:bCs/>
          <w:kern w:val="0"/>
          <w14:ligatures w14:val="none"/>
        </w:rPr>
        <w:t>Avoid wearing strong perfumes or cosmetics</w:t>
      </w:r>
    </w:p>
    <w:p w14:paraId="5A2AF205" w14:textId="77777777" w:rsidR="00BB6BEA" w:rsidRPr="00BB6BEA" w:rsidRDefault="00BB6BEA" w:rsidP="00BB6BEA">
      <w:pPr>
        <w:numPr>
          <w:ilvl w:val="0"/>
          <w:numId w:val="27"/>
        </w:numPr>
        <w:spacing w:before="120" w:after="120" w:line="259" w:lineRule="auto"/>
        <w:ind w:left="993"/>
        <w:rPr>
          <w:rFonts w:ascii="Arial" w:eastAsia="Calibri" w:hAnsi="Arial" w:cs="Arial"/>
          <w:bCs/>
          <w:kern w:val="0"/>
          <w14:ligatures w14:val="none"/>
        </w:rPr>
      </w:pPr>
      <w:r w:rsidRPr="00BB6BEA">
        <w:rPr>
          <w:rFonts w:ascii="Arial" w:eastAsia="Calibri" w:hAnsi="Arial" w:cs="Arial"/>
          <w:bCs/>
          <w:kern w:val="0"/>
          <w14:ligatures w14:val="none"/>
        </w:rPr>
        <w:t>Keep food and drink covered.</w:t>
      </w:r>
    </w:p>
    <w:p w14:paraId="3C938634" w14:textId="43946E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The </w:t>
      </w:r>
      <w:r w:rsidR="00AF2D95">
        <w:rPr>
          <w:rFonts w:ascii="Arial" w:eastAsia="Calibri" w:hAnsi="Arial" w:cs="Arial"/>
          <w:bCs/>
          <w:kern w:val="0"/>
          <w14:ligatures w14:val="none"/>
        </w:rPr>
        <w:t>Building Services Supervisors</w:t>
      </w:r>
      <w:r w:rsidRPr="00BB6BEA">
        <w:rPr>
          <w:rFonts w:ascii="Arial" w:eastAsia="Calibri" w:hAnsi="Arial" w:cs="Arial"/>
          <w:bCs/>
          <w:kern w:val="0"/>
          <w14:ligatures w14:val="none"/>
        </w:rPr>
        <w:t xml:space="preserve"> will monitor the grounds </w:t>
      </w:r>
      <w:r w:rsidR="00AF2D95">
        <w:rPr>
          <w:rFonts w:ascii="Arial" w:eastAsia="Calibri" w:hAnsi="Arial" w:cs="Arial"/>
          <w:bCs/>
          <w:kern w:val="0"/>
          <w14:ligatures w14:val="none"/>
        </w:rPr>
        <w:t xml:space="preserve">and the Forest School Leaders will monitor the </w:t>
      </w:r>
      <w:r w:rsidR="00377DA7">
        <w:rPr>
          <w:rFonts w:ascii="Arial" w:eastAsia="Calibri" w:hAnsi="Arial" w:cs="Arial"/>
          <w:bCs/>
          <w:kern w:val="0"/>
          <w14:ligatures w14:val="none"/>
        </w:rPr>
        <w:t>F</w:t>
      </w:r>
      <w:r w:rsidR="00AF2D95">
        <w:rPr>
          <w:rFonts w:ascii="Arial" w:eastAsia="Calibri" w:hAnsi="Arial" w:cs="Arial"/>
          <w:bCs/>
          <w:kern w:val="0"/>
          <w14:ligatures w14:val="none"/>
        </w:rPr>
        <w:t>orest School areas</w:t>
      </w:r>
      <w:r w:rsidR="00AF2D95" w:rsidRPr="00BB6BEA">
        <w:rPr>
          <w:rFonts w:ascii="Arial" w:eastAsia="Calibri" w:hAnsi="Arial" w:cs="Arial"/>
          <w:bCs/>
          <w:kern w:val="0"/>
          <w14:ligatures w14:val="none"/>
        </w:rPr>
        <w:t xml:space="preserve"> </w:t>
      </w:r>
      <w:r w:rsidRPr="00BB6BEA">
        <w:rPr>
          <w:rFonts w:ascii="Arial" w:eastAsia="Calibri" w:hAnsi="Arial" w:cs="Arial"/>
          <w:bCs/>
          <w:kern w:val="0"/>
          <w14:ligatures w14:val="none"/>
        </w:rPr>
        <w:t xml:space="preserve">for wasp or bee nests. Pupils (with or without allergies) should notify a member of staff if they find a wasp or bee nest in the school grounds and avoid them. </w:t>
      </w:r>
    </w:p>
    <w:p w14:paraId="758C040F" w14:textId="5A15B8DA" w:rsidR="00BB6BEA" w:rsidRPr="00BB6BEA" w:rsidRDefault="00377DA7"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t>Animals</w:t>
      </w:r>
    </w:p>
    <w:p w14:paraId="1784B4C8"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It’s normally the dander (</w:t>
      </w:r>
      <w:hyperlink r:id="rId12" w:history="1">
        <w:r w:rsidRPr="00BB6BEA">
          <w:rPr>
            <w:rFonts w:ascii="Arial" w:eastAsia="Calibri" w:hAnsi="Arial" w:cs="Arial"/>
            <w:bCs/>
            <w:color w:val="0000FF"/>
            <w:kern w:val="0"/>
            <w:u w:val="single"/>
            <w14:ligatures w14:val="none"/>
          </w:rPr>
          <w:t>flakes</w:t>
        </w:r>
      </w:hyperlink>
      <w:r w:rsidRPr="00BB6BEA">
        <w:rPr>
          <w:rFonts w:ascii="Arial" w:eastAsia="Calibri" w:hAnsi="Arial" w:cs="Arial"/>
          <w:bCs/>
          <w:kern w:val="0"/>
          <w14:ligatures w14:val="none"/>
        </w:rPr>
        <w:t xml:space="preserve"> of skin) saliva or urine that causes a person with an animal allergy to react. </w:t>
      </w:r>
    </w:p>
    <w:p w14:paraId="5918147A"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Precautions to limit the risk of an allergic reaction include:</w:t>
      </w:r>
    </w:p>
    <w:p w14:paraId="0BD67287" w14:textId="16AD4F32" w:rsidR="00BB6BEA" w:rsidRPr="00BB6BEA" w:rsidRDefault="00BB6BEA" w:rsidP="00BB6BEA">
      <w:pPr>
        <w:numPr>
          <w:ilvl w:val="0"/>
          <w:numId w:val="2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 pupil with a known animal allergy should avoid the animal to which they are allergic</w:t>
      </w:r>
    </w:p>
    <w:p w14:paraId="3CF44F3A" w14:textId="11C3E7F1" w:rsidR="00BB6BEA" w:rsidRPr="00BB6BEA" w:rsidRDefault="00BB6BEA" w:rsidP="00BB6BEA">
      <w:pPr>
        <w:numPr>
          <w:ilvl w:val="0"/>
          <w:numId w:val="2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If an animal comes on site a risk assessment will be done prior to the visit</w:t>
      </w:r>
    </w:p>
    <w:p w14:paraId="03904807" w14:textId="23A5B390" w:rsidR="00BB6BEA" w:rsidRPr="00BB6BEA" w:rsidRDefault="00BB6BEA" w:rsidP="00BB6BEA">
      <w:pPr>
        <w:numPr>
          <w:ilvl w:val="0"/>
          <w:numId w:val="2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Areas visited by animals will be cleaned thoroughly</w:t>
      </w:r>
    </w:p>
    <w:p w14:paraId="5127F3DB" w14:textId="26E658D5" w:rsidR="00BB6BEA" w:rsidRPr="00BB6BEA" w:rsidRDefault="00BB6BEA" w:rsidP="00BB6BEA">
      <w:pPr>
        <w:numPr>
          <w:ilvl w:val="0"/>
          <w:numId w:val="2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Anyone in contact with an animal will wash their hands after contact</w:t>
      </w:r>
    </w:p>
    <w:p w14:paraId="04C3050F" w14:textId="6F6FBEDF" w:rsidR="00BB6BEA" w:rsidRPr="00BB6BEA" w:rsidRDefault="00BB6BEA" w:rsidP="00BB6BEA">
      <w:pPr>
        <w:numPr>
          <w:ilvl w:val="0"/>
          <w:numId w:val="2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If an animal lives on site, pupils, parents and staff will be made aware and consideration and adaptations will be made</w:t>
      </w:r>
    </w:p>
    <w:p w14:paraId="48A5C486" w14:textId="77777777" w:rsidR="00BB6BEA" w:rsidRPr="00BB6BEA" w:rsidRDefault="00BB6BEA" w:rsidP="00BB6BEA">
      <w:pPr>
        <w:numPr>
          <w:ilvl w:val="0"/>
          <w:numId w:val="28"/>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School trips that include visits to animals will be carefully risk assessed.</w:t>
      </w:r>
    </w:p>
    <w:p w14:paraId="1A712BBD" w14:textId="2A022C99" w:rsidR="00BB6BEA" w:rsidRPr="00BB6BEA" w:rsidRDefault="00BB6BEA" w:rsidP="00BB6BEA">
      <w:pPr>
        <w:keepNext/>
        <w:spacing w:before="360" w:after="120" w:line="259"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 </w:t>
      </w:r>
      <w:bookmarkStart w:id="1" w:name="_Toc212445621"/>
      <w:r w:rsidRPr="00BB6BEA">
        <w:rPr>
          <w:rFonts w:ascii="Arial" w:eastAsia="Calibri" w:hAnsi="Arial" w:cs="Arial"/>
          <w:b/>
          <w:kern w:val="0"/>
          <w14:ligatures w14:val="none"/>
        </w:rPr>
        <w:t>A</w:t>
      </w:r>
      <w:r w:rsidR="000C647C">
        <w:rPr>
          <w:rFonts w:ascii="Arial" w:eastAsia="Calibri" w:hAnsi="Arial" w:cs="Arial"/>
          <w:b/>
          <w:kern w:val="0"/>
          <w14:ligatures w14:val="none"/>
        </w:rPr>
        <w:t>llergic</w:t>
      </w:r>
      <w:r w:rsidRPr="00BB6BEA">
        <w:rPr>
          <w:rFonts w:ascii="Arial" w:eastAsia="Calibri" w:hAnsi="Arial" w:cs="Arial"/>
          <w:b/>
          <w:kern w:val="0"/>
          <w14:ligatures w14:val="none"/>
        </w:rPr>
        <w:t xml:space="preserve"> R</w:t>
      </w:r>
      <w:r w:rsidR="000C647C">
        <w:rPr>
          <w:rFonts w:ascii="Arial" w:eastAsia="Calibri" w:hAnsi="Arial" w:cs="Arial"/>
          <w:b/>
          <w:kern w:val="0"/>
          <w14:ligatures w14:val="none"/>
        </w:rPr>
        <w:t>hinitis</w:t>
      </w:r>
      <w:r w:rsidRPr="00BB6BEA">
        <w:rPr>
          <w:rFonts w:ascii="Arial" w:eastAsia="Calibri" w:hAnsi="Arial" w:cs="Arial"/>
          <w:b/>
          <w:kern w:val="0"/>
          <w14:ligatures w14:val="none"/>
        </w:rPr>
        <w:t xml:space="preserve">/ </w:t>
      </w:r>
      <w:bookmarkEnd w:id="1"/>
      <w:r w:rsidR="00F310B9">
        <w:rPr>
          <w:rFonts w:ascii="Arial" w:eastAsia="Calibri" w:hAnsi="Arial" w:cs="Arial"/>
          <w:b/>
          <w:kern w:val="0"/>
          <w14:ligatures w14:val="none"/>
        </w:rPr>
        <w:t>Hay Fever</w:t>
      </w:r>
    </w:p>
    <w:p w14:paraId="34E28B79" w14:textId="68262D9D" w:rsidR="00E76E15" w:rsidRPr="00BB6BEA" w:rsidRDefault="001C18FE" w:rsidP="00E76E15">
      <w:p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 xml:space="preserve">Adaptations to rotas </w:t>
      </w:r>
      <w:r w:rsidR="00E76E15">
        <w:rPr>
          <w:rFonts w:ascii="Arial" w:eastAsia="Calibri" w:hAnsi="Arial" w:cs="Arial"/>
          <w:bCs/>
          <w:kern w:val="0"/>
          <w14:ligatures w14:val="none"/>
        </w:rPr>
        <w:t>for staff with</w:t>
      </w:r>
      <w:r w:rsidR="00E76E15" w:rsidRPr="00E76E15">
        <w:rPr>
          <w:rFonts w:ascii="Arial" w:eastAsia="Calibri" w:hAnsi="Arial" w:cs="Arial"/>
          <w:bCs/>
          <w:kern w:val="0"/>
          <w14:ligatures w14:val="none"/>
        </w:rPr>
        <w:t xml:space="preserve"> </w:t>
      </w:r>
      <w:r w:rsidR="00E76E15">
        <w:rPr>
          <w:rFonts w:ascii="Arial" w:eastAsia="Calibri" w:hAnsi="Arial" w:cs="Arial"/>
          <w:bCs/>
          <w:kern w:val="0"/>
          <w14:ligatures w14:val="none"/>
        </w:rPr>
        <w:t>seasonal allergies will be made to allow them to work away from areas</w:t>
      </w:r>
      <w:r w:rsidR="00060FAD">
        <w:rPr>
          <w:rFonts w:ascii="Arial" w:eastAsia="Calibri" w:hAnsi="Arial" w:cs="Arial"/>
          <w:bCs/>
          <w:kern w:val="0"/>
          <w14:ligatures w14:val="none"/>
        </w:rPr>
        <w:t xml:space="preserve"> </w:t>
      </w:r>
      <w:r w:rsidR="0089481A">
        <w:rPr>
          <w:rFonts w:ascii="Arial" w:eastAsia="Calibri" w:hAnsi="Arial" w:cs="Arial"/>
          <w:bCs/>
          <w:kern w:val="0"/>
          <w14:ligatures w14:val="none"/>
        </w:rPr>
        <w:t xml:space="preserve">e.g. forest school and garden, </w:t>
      </w:r>
      <w:r w:rsidR="00060FAD">
        <w:rPr>
          <w:rFonts w:ascii="Arial" w:eastAsia="Calibri" w:hAnsi="Arial" w:cs="Arial"/>
          <w:bCs/>
          <w:kern w:val="0"/>
          <w14:ligatures w14:val="none"/>
        </w:rPr>
        <w:t xml:space="preserve">that </w:t>
      </w:r>
      <w:r w:rsidR="00DF5B5B">
        <w:rPr>
          <w:rFonts w:ascii="Arial" w:eastAsia="Calibri" w:hAnsi="Arial" w:cs="Arial"/>
          <w:bCs/>
          <w:kern w:val="0"/>
          <w14:ligatures w14:val="none"/>
        </w:rPr>
        <w:t>make their symptoms worse.</w:t>
      </w:r>
    </w:p>
    <w:p w14:paraId="02A7AA16" w14:textId="3085A39E" w:rsidR="00BB6BEA" w:rsidRPr="00BB6BEA" w:rsidRDefault="00DF5B5B" w:rsidP="00BB6BEA">
      <w:p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Children can choose to</w:t>
      </w:r>
      <w:r w:rsidR="001C2C1D">
        <w:rPr>
          <w:rFonts w:ascii="Arial" w:eastAsia="Calibri" w:hAnsi="Arial" w:cs="Arial"/>
          <w:bCs/>
          <w:kern w:val="0"/>
          <w14:ligatures w14:val="none"/>
        </w:rPr>
        <w:t xml:space="preserve"> play inside or outside and staff will be aware of the impact of certain areas on the chi</w:t>
      </w:r>
      <w:r w:rsidR="004A2B46">
        <w:rPr>
          <w:rFonts w:ascii="Arial" w:eastAsia="Calibri" w:hAnsi="Arial" w:cs="Arial"/>
          <w:bCs/>
          <w:kern w:val="0"/>
          <w14:ligatures w14:val="none"/>
        </w:rPr>
        <w:t>ldren and will move them to areas with less allergens.</w:t>
      </w:r>
    </w:p>
    <w:p w14:paraId="7534B8D9" w14:textId="4F74A225" w:rsidR="00BB6BEA" w:rsidRPr="00BB6BEA" w:rsidRDefault="0054429A"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t>Inclusion and Mental Health</w:t>
      </w:r>
    </w:p>
    <w:p w14:paraId="02A45925"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Allergies can have a significant impact on mental health and wellbeing. Pupils may experience anxiety and depression and are more susceptible to bullying. </w:t>
      </w:r>
    </w:p>
    <w:p w14:paraId="75FC91AB" w14:textId="117CE661"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6A3610">
        <w:rPr>
          <w:rFonts w:ascii="Arial" w:eastAsia="Calibri" w:hAnsi="Arial" w:cs="Arial"/>
          <w:bCs/>
          <w:kern w:val="0"/>
          <w14:ligatures w14:val="none"/>
        </w:rPr>
        <w:lastRenderedPageBreak/>
        <w:t>No</w:t>
      </w:r>
      <w:r w:rsidRPr="00BB6BEA">
        <w:rPr>
          <w:rFonts w:ascii="Arial" w:eastAsia="Calibri" w:hAnsi="Arial" w:cs="Arial"/>
          <w:bCs/>
          <w:kern w:val="0"/>
          <w14:ligatures w14:val="none"/>
        </w:rPr>
        <w:t xml:space="preserve"> child with allergies should be excluded from taking part in a school activity, whether on the school premises or a school trip</w:t>
      </w:r>
    </w:p>
    <w:p w14:paraId="756D33EC" w14:textId="002C17D7"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Pupils with allergies may require additional pastoral support including regular check-ins from their </w:t>
      </w:r>
      <w:r w:rsidR="00851E38">
        <w:rPr>
          <w:rFonts w:ascii="Arial" w:eastAsia="Calibri" w:hAnsi="Arial" w:cs="Arial"/>
          <w:bCs/>
          <w:kern w:val="0"/>
          <w14:ligatures w14:val="none"/>
        </w:rPr>
        <w:t>key worker</w:t>
      </w:r>
      <w:r w:rsidRPr="00BB6BEA">
        <w:rPr>
          <w:rFonts w:ascii="Arial" w:eastAsia="Calibri" w:hAnsi="Arial" w:cs="Arial"/>
          <w:bCs/>
          <w:kern w:val="0"/>
          <w14:ligatures w14:val="none"/>
        </w:rPr>
        <w:t xml:space="preserve"> etc</w:t>
      </w:r>
    </w:p>
    <w:p w14:paraId="796DDDBE" w14:textId="306C61D6"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Affected pupils will be given consideration in advance of wider school discussions about allergy and school Allergy Awareness initiatives</w:t>
      </w:r>
    </w:p>
    <w:p w14:paraId="06E0A95A" w14:textId="77777777"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Bullying related to allergy will be treated in line with the school’s anti-bullying policy.</w:t>
      </w:r>
    </w:p>
    <w:p w14:paraId="73CDA7C0" w14:textId="707FBFE8" w:rsidR="00BB6BEA" w:rsidRPr="00BB6BEA" w:rsidRDefault="00BB6BEA" w:rsidP="00BB6BEA">
      <w:pPr>
        <w:keepNext/>
        <w:spacing w:before="360" w:after="120" w:line="259"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 </w:t>
      </w:r>
      <w:r w:rsidR="00D91CAB">
        <w:rPr>
          <w:rFonts w:ascii="Arial" w:eastAsia="Calibri" w:hAnsi="Arial" w:cs="Arial"/>
          <w:b/>
          <w:kern w:val="0"/>
          <w14:ligatures w14:val="none"/>
        </w:rPr>
        <w:t>Adrenaline Pens</w:t>
      </w:r>
    </w:p>
    <w:p w14:paraId="33A96A96" w14:textId="77777777" w:rsidR="00BB6BEA" w:rsidRPr="00BB6BEA" w:rsidRDefault="00BB6BEA" w:rsidP="00BB6BEA">
      <w:pPr>
        <w:spacing w:before="120" w:after="120" w:line="259" w:lineRule="auto"/>
        <w:rPr>
          <w:rFonts w:ascii="Arial" w:eastAsia="Calibri" w:hAnsi="Arial" w:cs="Arial"/>
          <w:kern w:val="0"/>
          <w14:ligatures w14:val="none"/>
        </w:rPr>
      </w:pPr>
      <w:hyperlink r:id="rId13" w:history="1">
        <w:r w:rsidRPr="00BB6BEA">
          <w:rPr>
            <w:rFonts w:ascii="Arial" w:eastAsia="Calibri" w:hAnsi="Arial" w:cs="Arial"/>
            <w:color w:val="0000FF"/>
            <w:kern w:val="0"/>
            <w:u w:val="single"/>
            <w14:ligatures w14:val="none"/>
          </w:rPr>
          <w:t>See the government guidance on Adrenaline Pens in Schools.</w:t>
        </w:r>
      </w:hyperlink>
    </w:p>
    <w:p w14:paraId="056ABD75"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Storage of adrenaline pens</w:t>
      </w:r>
    </w:p>
    <w:p w14:paraId="6AF2F77C" w14:textId="67DBC2BA"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Pupils prescribed with adrenaline pens will have easy access to two, in-date pens at all times</w:t>
      </w:r>
    </w:p>
    <w:p w14:paraId="060D42EA" w14:textId="11F7F978" w:rsidR="00BB6BEA" w:rsidRPr="00BB6BEA" w:rsidRDefault="00E848C1" w:rsidP="00BB6BEA">
      <w:pPr>
        <w:numPr>
          <w:ilvl w:val="0"/>
          <w:numId w:val="22"/>
        </w:numPr>
        <w:spacing w:before="120" w:after="120" w:line="259" w:lineRule="auto"/>
        <w:rPr>
          <w:rFonts w:ascii="Arial" w:eastAsia="Calibri" w:hAnsi="Arial" w:cs="Arial"/>
          <w:bCs/>
          <w:kern w:val="0"/>
          <w14:ligatures w14:val="none"/>
        </w:rPr>
      </w:pPr>
      <w:r>
        <w:rPr>
          <w:rFonts w:ascii="Arial" w:eastAsia="Calibri" w:hAnsi="Arial" w:cs="Arial"/>
          <w:bCs/>
          <w:kern w:val="0"/>
          <w14:ligatures w14:val="none"/>
        </w:rPr>
        <w:t>Adrenaline pens will be</w:t>
      </w:r>
      <w:r w:rsidR="00BB6BEA" w:rsidRPr="00BB6BEA">
        <w:rPr>
          <w:rFonts w:ascii="Arial" w:eastAsia="Calibri" w:hAnsi="Arial" w:cs="Arial"/>
          <w:bCs/>
          <w:kern w:val="0"/>
          <w14:ligatures w14:val="none"/>
        </w:rPr>
        <w:t xml:space="preserve"> stored centrally, </w:t>
      </w:r>
      <w:r w:rsidR="00FD1376">
        <w:rPr>
          <w:rFonts w:ascii="Arial" w:eastAsia="Calibri" w:hAnsi="Arial" w:cs="Arial"/>
          <w:bCs/>
          <w:kern w:val="0"/>
          <w14:ligatures w14:val="none"/>
        </w:rPr>
        <w:t>in the children’s toilets</w:t>
      </w:r>
      <w:r w:rsidR="00BB6BEA" w:rsidRPr="00BB6BEA">
        <w:rPr>
          <w:rFonts w:ascii="Arial" w:eastAsia="Calibri" w:hAnsi="Arial" w:cs="Arial"/>
          <w:bCs/>
          <w:kern w:val="0"/>
          <w14:ligatures w14:val="none"/>
        </w:rPr>
        <w:t xml:space="preserve">. </w:t>
      </w:r>
      <w:r w:rsidR="009736DD">
        <w:rPr>
          <w:rFonts w:ascii="Arial" w:eastAsia="Calibri" w:hAnsi="Arial" w:cs="Arial"/>
          <w:bCs/>
          <w:kern w:val="0"/>
          <w14:ligatures w14:val="none"/>
        </w:rPr>
        <w:t>They will</w:t>
      </w:r>
      <w:r w:rsidR="00BB6BEA" w:rsidRPr="00BB6BEA">
        <w:rPr>
          <w:rFonts w:ascii="Arial" w:eastAsia="Calibri" w:hAnsi="Arial" w:cs="Arial"/>
          <w:bCs/>
          <w:kern w:val="0"/>
          <w14:ligatures w14:val="none"/>
        </w:rPr>
        <w:t xml:space="preserve"> be labelled</w:t>
      </w:r>
      <w:r w:rsidR="009736DD">
        <w:rPr>
          <w:rFonts w:ascii="Arial" w:eastAsia="Calibri" w:hAnsi="Arial" w:cs="Arial"/>
          <w:bCs/>
          <w:kern w:val="0"/>
          <w14:ligatures w14:val="none"/>
        </w:rPr>
        <w:t xml:space="preserve"> with the child’s name and stored</w:t>
      </w:r>
      <w:r w:rsidR="00BB6BEA" w:rsidRPr="00BB6BEA">
        <w:rPr>
          <w:rFonts w:ascii="Arial" w:eastAsia="Calibri" w:hAnsi="Arial" w:cs="Arial"/>
          <w:bCs/>
          <w:kern w:val="0"/>
          <w14:ligatures w14:val="none"/>
        </w:rPr>
        <w:t xml:space="preserve"> with the </w:t>
      </w:r>
      <w:r w:rsidR="009736DD">
        <w:rPr>
          <w:rFonts w:ascii="Arial" w:eastAsia="Calibri" w:hAnsi="Arial" w:cs="Arial"/>
          <w:bCs/>
          <w:kern w:val="0"/>
          <w14:ligatures w14:val="none"/>
        </w:rPr>
        <w:t>child</w:t>
      </w:r>
      <w:r w:rsidR="00BB6BEA" w:rsidRPr="00BB6BEA">
        <w:rPr>
          <w:rFonts w:ascii="Arial" w:eastAsia="Calibri" w:hAnsi="Arial" w:cs="Arial"/>
          <w:bCs/>
          <w:kern w:val="0"/>
          <w14:ligatures w14:val="none"/>
        </w:rPr>
        <w:t xml:space="preserve">’s Allergy Action Plan. </w:t>
      </w:r>
    </w:p>
    <w:p w14:paraId="45CCD004" w14:textId="712A3992"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Spot checks will be made to ensure adrenaline pens are where they should be and in date</w:t>
      </w:r>
    </w:p>
    <w:p w14:paraId="5D550E74" w14:textId="7BEF9317"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Adrenaline pens must not be kept locked away</w:t>
      </w:r>
    </w:p>
    <w:p w14:paraId="231872A7" w14:textId="11C9C1E8"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Adrenaline pens should be stored at moderate temperatures (see manufacturer’s guidelines), not in direct sunlight or above a heat source (for example a radiator)</w:t>
      </w:r>
    </w:p>
    <w:p w14:paraId="7BF32377" w14:textId="77777777" w:rsidR="00BB6BEA" w:rsidRPr="00BB6BEA" w:rsidRDefault="00BB6BEA" w:rsidP="00BB6BEA">
      <w:pPr>
        <w:numPr>
          <w:ilvl w:val="0"/>
          <w:numId w:val="22"/>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Used or out of date pens will be disposed of as sharps.</w:t>
      </w:r>
    </w:p>
    <w:p w14:paraId="39A49247"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Spare adrenaline pens</w:t>
      </w:r>
    </w:p>
    <w:p w14:paraId="798C85FB" w14:textId="7ADF2751" w:rsidR="00BB6BEA" w:rsidRPr="00BB6BEA" w:rsidRDefault="00E659D2" w:rsidP="00BB6BEA">
      <w:pPr>
        <w:spacing w:before="120" w:after="120" w:line="259" w:lineRule="auto"/>
        <w:rPr>
          <w:rFonts w:ascii="Arial" w:eastAsia="Calibri" w:hAnsi="Arial" w:cs="Arial"/>
          <w:kern w:val="0"/>
          <w14:ligatures w14:val="none"/>
        </w:rPr>
      </w:pPr>
      <w:r>
        <w:rPr>
          <w:rFonts w:ascii="Arial" w:eastAsia="Calibri" w:hAnsi="Arial" w:cs="Arial"/>
          <w:kern w:val="0"/>
          <w14:ligatures w14:val="none"/>
        </w:rPr>
        <w:t>Each</w:t>
      </w:r>
      <w:r w:rsidR="00BB6BEA" w:rsidRPr="00BB6BEA">
        <w:rPr>
          <w:rFonts w:ascii="Arial" w:eastAsia="Calibri" w:hAnsi="Arial" w:cs="Arial"/>
          <w:kern w:val="0"/>
          <w14:ligatures w14:val="none"/>
        </w:rPr>
        <w:t xml:space="preserve"> school has </w:t>
      </w:r>
      <w:r>
        <w:rPr>
          <w:rFonts w:ascii="Arial" w:eastAsia="Calibri" w:hAnsi="Arial" w:cs="Arial"/>
          <w:kern w:val="0"/>
          <w14:ligatures w14:val="none"/>
        </w:rPr>
        <w:t>2</w:t>
      </w:r>
      <w:r w:rsidR="00BB6BEA" w:rsidRPr="00BB6BEA">
        <w:rPr>
          <w:rFonts w:ascii="Arial" w:eastAsia="Calibri" w:hAnsi="Arial" w:cs="Arial"/>
          <w:kern w:val="0"/>
          <w14:ligatures w14:val="none"/>
        </w:rPr>
        <w:t xml:space="preserve"> spare adrenaline pens to be used in accordance with government guidance. </w:t>
      </w:r>
    </w:p>
    <w:p w14:paraId="1EFCE65F" w14:textId="2509BB18" w:rsidR="00BB6BEA" w:rsidRPr="00BB6BEA" w:rsidRDefault="00BB6BEA" w:rsidP="00BB6BEA">
      <w:p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The locations of spare adrenaline pens are clearly signposted. These are</w:t>
      </w:r>
      <w:r w:rsidR="00F95D5F">
        <w:rPr>
          <w:rFonts w:ascii="Arial" w:eastAsia="Calibri" w:hAnsi="Arial" w:cs="Arial"/>
          <w:kern w:val="0"/>
          <w14:ligatures w14:val="none"/>
        </w:rPr>
        <w:t xml:space="preserve"> in the children’s toilets with the first aid</w:t>
      </w:r>
      <w:r w:rsidR="00120C1E">
        <w:rPr>
          <w:rFonts w:ascii="Arial" w:eastAsia="Calibri" w:hAnsi="Arial" w:cs="Arial"/>
          <w:kern w:val="0"/>
          <w14:ligatures w14:val="none"/>
        </w:rPr>
        <w:t xml:space="preserve"> kits.</w:t>
      </w:r>
    </w:p>
    <w:p w14:paraId="515A1347" w14:textId="77777777" w:rsidR="00A0660A" w:rsidRDefault="00BB6BEA" w:rsidP="00A0660A">
      <w:pPr>
        <w:spacing w:before="120" w:after="120" w:line="259" w:lineRule="auto"/>
        <w:rPr>
          <w:rFonts w:ascii="Arial" w:eastAsia="Calibri" w:hAnsi="Arial" w:cs="Arial"/>
          <w:kern w:val="0"/>
          <w14:ligatures w14:val="none"/>
        </w:rPr>
      </w:pPr>
      <w:r w:rsidRPr="00A0660A">
        <w:rPr>
          <w:rFonts w:ascii="Arial" w:eastAsia="Calibri" w:hAnsi="Arial" w:cs="Arial"/>
          <w:kern w:val="0"/>
          <w14:ligatures w14:val="none"/>
        </w:rPr>
        <w:t xml:space="preserve">The Allergy Lead </w:t>
      </w:r>
      <w:r w:rsidR="00120C1E" w:rsidRPr="00A0660A">
        <w:rPr>
          <w:rFonts w:ascii="Arial" w:eastAsia="Calibri" w:hAnsi="Arial" w:cs="Arial"/>
          <w:kern w:val="0"/>
          <w14:ligatures w14:val="none"/>
        </w:rPr>
        <w:t>is</w:t>
      </w:r>
      <w:r w:rsidRPr="00A0660A">
        <w:rPr>
          <w:rFonts w:ascii="Arial" w:eastAsia="Calibri" w:hAnsi="Arial" w:cs="Arial"/>
          <w:kern w:val="0"/>
          <w14:ligatures w14:val="none"/>
        </w:rPr>
        <w:t xml:space="preserve"> responsible for:</w:t>
      </w:r>
    </w:p>
    <w:p w14:paraId="7A40C070" w14:textId="22BDA286" w:rsidR="00A0660A" w:rsidRDefault="00A0660A" w:rsidP="00A0660A">
      <w:pPr>
        <w:numPr>
          <w:ilvl w:val="0"/>
          <w:numId w:val="25"/>
        </w:numPr>
        <w:spacing w:before="120" w:after="120" w:line="259" w:lineRule="auto"/>
        <w:rPr>
          <w:rFonts w:ascii="Arial" w:eastAsia="Calibri" w:hAnsi="Arial" w:cs="Arial"/>
          <w:kern w:val="0"/>
          <w14:ligatures w14:val="none"/>
        </w:rPr>
      </w:pPr>
      <w:r w:rsidRPr="00A0660A">
        <w:rPr>
          <w:rFonts w:ascii="Arial" w:eastAsia="Calibri" w:hAnsi="Arial" w:cs="Arial"/>
          <w:kern w:val="0"/>
          <w14:ligatures w14:val="none"/>
        </w:rPr>
        <w:t>Deciding how many spare pens are kept in each school</w:t>
      </w:r>
    </w:p>
    <w:p w14:paraId="7A156B19" w14:textId="5204FD0E" w:rsidR="00A0660A" w:rsidRPr="00054D1B" w:rsidRDefault="00A0660A" w:rsidP="00054D1B">
      <w:pPr>
        <w:pStyle w:val="ListParagraph"/>
        <w:numPr>
          <w:ilvl w:val="0"/>
          <w:numId w:val="25"/>
        </w:numPr>
        <w:rPr>
          <w:rFonts w:ascii="Arial" w:eastAsia="Calibri" w:hAnsi="Arial" w:cs="Arial"/>
          <w:kern w:val="0"/>
          <w14:ligatures w14:val="none"/>
        </w:rPr>
      </w:pPr>
      <w:r w:rsidRPr="00A0660A">
        <w:rPr>
          <w:rFonts w:ascii="Arial" w:eastAsia="Calibri" w:hAnsi="Arial" w:cs="Arial"/>
          <w:kern w:val="0"/>
          <w14:ligatures w14:val="none"/>
        </w:rPr>
        <w:t xml:space="preserve">What dosage is required, based on the Resuscitation Council UK’s age-based guidance </w:t>
      </w:r>
      <w:r w:rsidR="00054D1B">
        <w:rPr>
          <w:rFonts w:ascii="Arial" w:eastAsia="Calibri" w:hAnsi="Arial" w:cs="Arial"/>
          <w:kern w:val="0"/>
          <w14:ligatures w14:val="none"/>
        </w:rPr>
        <w:t xml:space="preserve">- </w:t>
      </w:r>
      <w:r w:rsidR="00E572FA" w:rsidRPr="00E572FA">
        <w:rPr>
          <w:rFonts w:ascii="Arial" w:eastAsia="Calibri" w:hAnsi="Arial" w:cs="Arial"/>
          <w:kern w:val="0"/>
          <w14:ligatures w14:val="none"/>
        </w:rPr>
        <w:t xml:space="preserve">For children age under 6 years: a dose of 150 microgram (0.15 milligram) of adrenaline is used (e.g. using an Epipen Junior (0.15mg), Emerade 150 or Jext </w:t>
      </w:r>
      <w:r w:rsidR="00E572FA" w:rsidRPr="00054D1B">
        <w:rPr>
          <w:rFonts w:ascii="Arial" w:eastAsia="Calibri" w:hAnsi="Arial" w:cs="Arial"/>
          <w:kern w:val="0"/>
          <w14:ligatures w14:val="none"/>
        </w:rPr>
        <w:t>150 microgram device)</w:t>
      </w:r>
    </w:p>
    <w:p w14:paraId="3162BE0A" w14:textId="3FB0AD5F" w:rsidR="00BB6BEA" w:rsidRPr="00BB6BEA" w:rsidRDefault="00BB6BEA" w:rsidP="00BB6BEA">
      <w:pPr>
        <w:numPr>
          <w:ilvl w:val="0"/>
          <w:numId w:val="25"/>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Which brand(s) to buy. Schools are recommended to buy a single brand if possible to avoid confusion</w:t>
      </w:r>
    </w:p>
    <w:p w14:paraId="342163AB" w14:textId="2BEC544C" w:rsidR="00BB6BEA" w:rsidRPr="00BB6BEA" w:rsidRDefault="00BB6BEA" w:rsidP="00BB6BEA">
      <w:pPr>
        <w:numPr>
          <w:ilvl w:val="0"/>
          <w:numId w:val="25"/>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The purchasing of spare adrenaline pens which can be obtained at low cost from a local pharmacy. See government guidance above</w:t>
      </w:r>
    </w:p>
    <w:p w14:paraId="7FF96F62" w14:textId="77777777" w:rsidR="00BB6BEA" w:rsidRPr="00BB6BEA" w:rsidRDefault="00BB6BEA" w:rsidP="00BB6BEA">
      <w:pPr>
        <w:numPr>
          <w:ilvl w:val="0"/>
          <w:numId w:val="25"/>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Distribution around the site and clear signage.</w:t>
      </w:r>
    </w:p>
    <w:p w14:paraId="1F3301C2"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lastRenderedPageBreak/>
        <w:t>Adrenaline pens on off-site activities</w:t>
      </w:r>
    </w:p>
    <w:p w14:paraId="02D72C66" w14:textId="246AAD08"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No child with a prescribed adrenaline pen will be able to go on a school trip without two of their own devices. It is the trip leader’s responsibility to check they have them</w:t>
      </w:r>
    </w:p>
    <w:p w14:paraId="13CEEC05" w14:textId="5591C28F"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 xml:space="preserve">Adrenaline pens will be </w:t>
      </w:r>
      <w:r w:rsidR="00071DA5" w:rsidRPr="00BB6BEA">
        <w:rPr>
          <w:rFonts w:ascii="Arial" w:eastAsia="Calibri" w:hAnsi="Arial" w:cs="Arial"/>
          <w:kern w:val="0"/>
          <w14:ligatures w14:val="none"/>
        </w:rPr>
        <w:t>always kept close to the pupils</w:t>
      </w:r>
      <w:r w:rsidRPr="00BB6BEA">
        <w:rPr>
          <w:rFonts w:ascii="Arial" w:eastAsia="Calibri" w:hAnsi="Arial" w:cs="Arial"/>
          <w:kern w:val="0"/>
          <w14:ligatures w14:val="none"/>
        </w:rPr>
        <w:t xml:space="preserve"> e.g. not stored in the hold of the coach when travelling or left in changing rooms</w:t>
      </w:r>
    </w:p>
    <w:p w14:paraId="044140AF" w14:textId="4069E006"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Adrenaline pens will be protected from extreme temperatures</w:t>
      </w:r>
    </w:p>
    <w:p w14:paraId="565B1AEB" w14:textId="38E4247F"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Staff accompanying the pupils will be aware of pupils with allergies and be trained to recognise and respond to an allergic reaction</w:t>
      </w:r>
    </w:p>
    <w:p w14:paraId="00247CB2" w14:textId="77777777" w:rsidR="00BB6BEA" w:rsidRPr="00BB6BEA" w:rsidRDefault="00BB6BEA" w:rsidP="00BB6BEA">
      <w:pPr>
        <w:numPr>
          <w:ilvl w:val="0"/>
          <w:numId w:val="21"/>
        </w:numPr>
        <w:spacing w:before="120" w:after="120" w:line="259" w:lineRule="auto"/>
        <w:textAlignment w:val="baseline"/>
        <w:rPr>
          <w:rFonts w:ascii="Arial" w:eastAsia="Times New Roman" w:hAnsi="Arial" w:cs="Arial"/>
          <w:color w:val="000000"/>
          <w:kern w:val="0"/>
          <w:lang w:eastAsia="en-GB"/>
          <w14:ligatures w14:val="none"/>
        </w:rPr>
      </w:pPr>
      <w:r w:rsidRPr="00BB6BEA">
        <w:rPr>
          <w:rFonts w:ascii="Arial" w:eastAsia="Times New Roman" w:hAnsi="Arial" w:cs="Arial"/>
          <w:color w:val="000000"/>
          <w:kern w:val="0"/>
          <w:lang w:eastAsia="en-GB"/>
          <w14:ligatures w14:val="none"/>
        </w:rPr>
        <w:t xml:space="preserve">Consider whether to take spare adrenaline pens to off-site activities. This should be recorded as part of the risk assessment process. </w:t>
      </w:r>
    </w:p>
    <w:p w14:paraId="12D06B8B" w14:textId="03A20DBF" w:rsidR="00BB6BEA" w:rsidRPr="00BB6BEA" w:rsidRDefault="00600DF3" w:rsidP="00BB6BEA">
      <w:pPr>
        <w:keepNext/>
        <w:spacing w:before="360" w:after="120" w:line="259" w:lineRule="auto"/>
        <w:ind w:left="720" w:hanging="720"/>
        <w:rPr>
          <w:rFonts w:ascii="Arial" w:eastAsia="Calibri" w:hAnsi="Arial" w:cs="Arial"/>
          <w:b/>
          <w:kern w:val="0"/>
          <w14:ligatures w14:val="none"/>
        </w:rPr>
      </w:pPr>
      <w:bookmarkStart w:id="2" w:name="_Toc212445624"/>
      <w:r>
        <w:rPr>
          <w:rFonts w:ascii="Arial" w:eastAsia="Calibri" w:hAnsi="Arial" w:cs="Arial"/>
          <w:b/>
          <w:kern w:val="0"/>
          <w14:ligatures w14:val="none"/>
        </w:rPr>
        <w:t>Responding to an Allergic Reaction / Anaph</w:t>
      </w:r>
      <w:r w:rsidR="007A65F2">
        <w:rPr>
          <w:rFonts w:ascii="Arial" w:eastAsia="Calibri" w:hAnsi="Arial" w:cs="Arial"/>
          <w:b/>
          <w:kern w:val="0"/>
          <w14:ligatures w14:val="none"/>
        </w:rPr>
        <w:t xml:space="preserve">ylaxis </w:t>
      </w:r>
      <w:bookmarkEnd w:id="2"/>
    </w:p>
    <w:p w14:paraId="60BA73C9"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See appendix on recognising and responding to an allergic reaction</w:t>
      </w:r>
    </w:p>
    <w:p w14:paraId="6BF8C861" w14:textId="77777777" w:rsidR="00BB6BEA" w:rsidRPr="00BB6BEA" w:rsidRDefault="00BB6BEA" w:rsidP="00BB6BEA">
      <w:p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If a pupil has an allergic reaction:</w:t>
      </w:r>
    </w:p>
    <w:p w14:paraId="422C25E7" w14:textId="7AF61A3F"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Treat the pupil in accordance with their Allergy Action Plan</w:t>
      </w:r>
    </w:p>
    <w:p w14:paraId="2CFDF84E" w14:textId="1A7D43F7"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If anaphylaxis is suspected administer adrenaline without delay</w:t>
      </w:r>
    </w:p>
    <w:p w14:paraId="262BA579" w14:textId="52A52AD4"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Treat the pupil where they are. Lie them down with their legs raised and bring medication to them</w:t>
      </w:r>
    </w:p>
    <w:p w14:paraId="7377E454" w14:textId="2568E786"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Use pupil’s own prescribed medication if immediately available</w:t>
      </w:r>
    </w:p>
    <w:p w14:paraId="597F4E65" w14:textId="4486D7B8"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Pupil can administer the adrenaline pen themselves [if able to] or a member of staff can administer pen. Ideally the member of staff will be trained, but in an emergency, anyone can administer adrenaline</w:t>
      </w:r>
    </w:p>
    <w:p w14:paraId="03EF577B" w14:textId="040E9819"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If the pupil’s own adrenaline pen is not available or misfires, then use a spare adrenaline pen</w:t>
      </w:r>
    </w:p>
    <w:p w14:paraId="0FFBB48C" w14:textId="649BB988"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If anaphylaxis is suspected but the pupil does not have a prescribed adrenaline pen or Allergy Action Plan, lie the pupil down with their legs raised, call 999 and explain anaphylaxis is suspected. Inform the operator that spare adrenaline pens are available and follow instructions from the operator.  The MHRA says that in exceptional circumstances, a spare adrenaline pen can be administered to anyone for the purposes of saving their life</w:t>
      </w:r>
    </w:p>
    <w:p w14:paraId="464A0E70" w14:textId="45299509"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If, after 5 minutes, there is no improvement, use a second adrenaline pen and call the emergency services again and inform them that a second dose of adrenaline has been given</w:t>
      </w:r>
    </w:p>
    <w:p w14:paraId="2218C5A4" w14:textId="791B7663" w:rsidR="00BB6BEA" w:rsidRPr="00BB6BEA" w:rsidRDefault="00BB6BEA" w:rsidP="00BB6BEA">
      <w:pPr>
        <w:numPr>
          <w:ilvl w:val="0"/>
          <w:numId w:val="21"/>
        </w:num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Do not move the pupil until a medical professional/ paramedic has arrived, even if they are feeling better</w:t>
      </w:r>
    </w:p>
    <w:p w14:paraId="2B62EE16" w14:textId="77777777" w:rsidR="00BB6BEA" w:rsidRPr="00BB6BEA" w:rsidRDefault="00BB6BEA" w:rsidP="00BB6BEA">
      <w:pPr>
        <w:numPr>
          <w:ilvl w:val="0"/>
          <w:numId w:val="21"/>
        </w:numPr>
        <w:spacing w:before="120" w:after="120" w:line="259" w:lineRule="auto"/>
        <w:rPr>
          <w:rFonts w:ascii="Arial" w:eastAsia="Calibri" w:hAnsi="Arial" w:cs="Arial"/>
          <w:b/>
          <w:kern w:val="0"/>
          <w14:ligatures w14:val="none"/>
        </w:rPr>
      </w:pPr>
      <w:r w:rsidRPr="00BB6BEA">
        <w:rPr>
          <w:rFonts w:ascii="Arial" w:eastAsia="Calibri" w:hAnsi="Arial" w:cs="Arial"/>
          <w:kern w:val="0"/>
          <w14:ligatures w14:val="none"/>
        </w:rPr>
        <w:t>Anyone who has had suspected anaphylaxis and received adrenaline must go to hospital, even if they appear to have recovered. A member of staff should accompany them in an ambulance until a parent or guardian arrives.</w:t>
      </w:r>
    </w:p>
    <w:p w14:paraId="0D547CBD" w14:textId="582400CB" w:rsidR="00BB6BEA" w:rsidRPr="00BB6BEA" w:rsidRDefault="009524B5"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lastRenderedPageBreak/>
        <w:t>Training</w:t>
      </w:r>
    </w:p>
    <w:p w14:paraId="7D4221B8" w14:textId="4D3AAF72" w:rsidR="00BB6BEA" w:rsidRPr="00BB6BEA" w:rsidRDefault="00BB6BEA" w:rsidP="009524B5">
      <w:pPr>
        <w:keepNext/>
        <w:numPr>
          <w:ilvl w:val="1"/>
          <w:numId w:val="0"/>
        </w:numPr>
        <w:spacing w:before="120" w:after="120" w:line="240" w:lineRule="auto"/>
        <w:rPr>
          <w:rFonts w:ascii="Arial" w:eastAsia="Calibri" w:hAnsi="Arial" w:cs="Arial"/>
          <w:b/>
          <w:kern w:val="0"/>
          <w14:ligatures w14:val="none"/>
        </w:rPr>
      </w:pPr>
      <w:r w:rsidRPr="00BB6BEA">
        <w:rPr>
          <w:rFonts w:ascii="Arial" w:eastAsia="Calibri" w:hAnsi="Arial" w:cs="Arial"/>
          <w:b/>
          <w:kern w:val="0"/>
          <w14:ligatures w14:val="none"/>
        </w:rPr>
        <w:t>The school is committed to training all staff annually to give them a good</w:t>
      </w:r>
      <w:r w:rsidR="009524B5">
        <w:rPr>
          <w:rFonts w:ascii="Arial" w:eastAsia="Calibri" w:hAnsi="Arial" w:cs="Arial"/>
          <w:b/>
          <w:kern w:val="0"/>
          <w14:ligatures w14:val="none"/>
        </w:rPr>
        <w:t xml:space="preserve"> </w:t>
      </w:r>
      <w:r w:rsidRPr="00BB6BEA">
        <w:rPr>
          <w:rFonts w:ascii="Arial" w:eastAsia="Calibri" w:hAnsi="Arial" w:cs="Arial"/>
          <w:b/>
          <w:kern w:val="0"/>
          <w14:ligatures w14:val="none"/>
        </w:rPr>
        <w:t xml:space="preserve">understanding of allergy. </w:t>
      </w:r>
    </w:p>
    <w:p w14:paraId="6D147F7C" w14:textId="77777777" w:rsidR="00BB6BEA" w:rsidRPr="00BB6BEA" w:rsidRDefault="00BB6BEA" w:rsidP="00BB6BEA">
      <w:pPr>
        <w:spacing w:line="259" w:lineRule="auto"/>
        <w:rPr>
          <w:rFonts w:ascii="Arial" w:eastAsia="Calibri" w:hAnsi="Arial" w:cs="Arial"/>
          <w:kern w:val="0"/>
          <w14:ligatures w14:val="none"/>
        </w:rPr>
      </w:pPr>
      <w:r w:rsidRPr="00BB6BEA">
        <w:rPr>
          <w:rFonts w:ascii="Arial" w:eastAsia="Calibri" w:hAnsi="Arial" w:cs="Arial"/>
          <w:kern w:val="0"/>
          <w14:ligatures w14:val="none"/>
        </w:rPr>
        <w:t>This includes:</w:t>
      </w:r>
    </w:p>
    <w:p w14:paraId="466BAAC3" w14:textId="5F698E3D"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Understanding what an allergy is</w:t>
      </w:r>
    </w:p>
    <w:p w14:paraId="2B82D847" w14:textId="6F82B497"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How to reduce the risk of an allergic reaction occurring</w:t>
      </w:r>
    </w:p>
    <w:p w14:paraId="55AFE2AD" w14:textId="23C994EF"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How to recognise and treat an allergic reaction, including anaphylaxis </w:t>
      </w:r>
    </w:p>
    <w:p w14:paraId="5797DA3E" w14:textId="0A435C55"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How the school manages allergy, for example Emergency Response Plan, documentation, communication etc</w:t>
      </w:r>
    </w:p>
    <w:p w14:paraId="779C5CBA" w14:textId="07635F15"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Where adrenaline pens are kept (both prescribed pens and spare pens) and how to access them</w:t>
      </w:r>
    </w:p>
    <w:p w14:paraId="449E5477" w14:textId="5539E917"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The importance of inclusion of pupils with food allergies, the impact of allergy on mental health and wellbeing and the risk of allergy related bullying</w:t>
      </w:r>
    </w:p>
    <w:p w14:paraId="091B2DAE" w14:textId="36823759"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Understanding food labelling</w:t>
      </w:r>
    </w:p>
    <w:p w14:paraId="72B41485" w14:textId="77777777" w:rsidR="00BB6BEA" w:rsidRPr="00BB6BEA" w:rsidRDefault="00BB6BEA" w:rsidP="00BB6BEA">
      <w:pPr>
        <w:numPr>
          <w:ilvl w:val="0"/>
          <w:numId w:val="1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Taking part in an anaphylaxis drill.</w:t>
      </w:r>
    </w:p>
    <w:p w14:paraId="018427E2" w14:textId="77777777" w:rsidR="00BB6BEA" w:rsidRPr="00BB6BEA" w:rsidRDefault="00BB6BEA" w:rsidP="00BB6BEA">
      <w:pPr>
        <w:keepNext/>
        <w:numPr>
          <w:ilvl w:val="1"/>
          <w:numId w:val="0"/>
        </w:numPr>
        <w:spacing w:before="120" w:after="120" w:line="240" w:lineRule="auto"/>
        <w:ind w:left="720" w:hanging="720"/>
        <w:rPr>
          <w:rFonts w:ascii="Arial" w:eastAsia="Calibri" w:hAnsi="Arial" w:cs="Arial"/>
          <w:b/>
          <w:kern w:val="0"/>
          <w14:ligatures w14:val="none"/>
        </w:rPr>
      </w:pPr>
      <w:r w:rsidRPr="00BB6BEA">
        <w:rPr>
          <w:rFonts w:ascii="Arial" w:eastAsia="Calibri" w:hAnsi="Arial" w:cs="Arial"/>
          <w:b/>
          <w:kern w:val="0"/>
          <w14:ligatures w14:val="none"/>
        </w:rPr>
        <w:t xml:space="preserve">The school will carry out an anaphylaxis drill once a year. </w:t>
      </w:r>
    </w:p>
    <w:p w14:paraId="45FABC6D" w14:textId="77777777" w:rsidR="00BB6BEA" w:rsidRPr="00BB6BEA" w:rsidRDefault="00BB6BEA" w:rsidP="00BB6BEA">
      <w:pPr>
        <w:spacing w:line="259" w:lineRule="auto"/>
        <w:rPr>
          <w:rFonts w:ascii="Arial" w:eastAsia="Calibri" w:hAnsi="Arial" w:cs="Arial"/>
          <w:kern w:val="0"/>
          <w14:ligatures w14:val="none"/>
        </w:rPr>
      </w:pPr>
      <w:r w:rsidRPr="00BB6BEA">
        <w:rPr>
          <w:rFonts w:ascii="Arial" w:eastAsia="Calibri" w:hAnsi="Arial" w:cs="Arial"/>
          <w:kern w:val="0"/>
          <w14:ligatures w14:val="none"/>
        </w:rPr>
        <w:t>This includes:</w:t>
      </w:r>
    </w:p>
    <w:p w14:paraId="3F1B8BB3" w14:textId="77777777" w:rsidR="00BB6BEA" w:rsidRPr="00BB6BEA" w:rsidRDefault="00BB6BEA" w:rsidP="00BB6BEA">
      <w:pPr>
        <w:numPr>
          <w:ilvl w:val="0"/>
          <w:numId w:val="20"/>
        </w:numPr>
        <w:spacing w:before="120" w:after="120" w:line="259" w:lineRule="auto"/>
        <w:rPr>
          <w:rFonts w:ascii="Arial" w:eastAsia="Calibri" w:hAnsi="Arial" w:cs="Arial"/>
          <w:bCs/>
          <w:kern w:val="0"/>
          <w14:ligatures w14:val="none"/>
        </w:rPr>
      </w:pPr>
      <w:r w:rsidRPr="00BB6BEA">
        <w:rPr>
          <w:rFonts w:ascii="Arial" w:eastAsia="Calibri" w:hAnsi="Arial" w:cs="Arial"/>
          <w:bCs/>
          <w:kern w:val="0"/>
          <w14:ligatures w14:val="none"/>
        </w:rPr>
        <w:t xml:space="preserve">An exercise simulating an event where a pupil or member of staff has an allergic reaction and testing the whole school response. </w:t>
      </w:r>
    </w:p>
    <w:p w14:paraId="1ECB18C3" w14:textId="0F718D2B" w:rsidR="00BB6BEA" w:rsidRPr="00BB6BEA" w:rsidRDefault="00992811"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t>Asthma</w:t>
      </w:r>
    </w:p>
    <w:p w14:paraId="7081B64C" w14:textId="124155A2" w:rsidR="00BB6BEA" w:rsidRPr="00BB6BEA" w:rsidRDefault="00BB6BEA" w:rsidP="00BB6BEA">
      <w:pPr>
        <w:spacing w:before="120" w:after="120" w:line="259" w:lineRule="auto"/>
        <w:rPr>
          <w:rFonts w:ascii="Arial" w:eastAsia="Calibri" w:hAnsi="Arial" w:cs="Arial"/>
          <w:kern w:val="0"/>
          <w14:ligatures w14:val="none"/>
        </w:rPr>
      </w:pPr>
      <w:r w:rsidRPr="00BB6BEA">
        <w:rPr>
          <w:rFonts w:ascii="Arial" w:eastAsia="Calibri" w:hAnsi="Arial" w:cs="Arial"/>
          <w:kern w:val="0"/>
          <w14:ligatures w14:val="none"/>
        </w:rPr>
        <w:t xml:space="preserve">It is vital that pupils with allergies keep their asthma well controlled, because asthma can exacerbate allergic reactions. </w:t>
      </w:r>
    </w:p>
    <w:p w14:paraId="3B3B6A0F" w14:textId="407ABD19" w:rsidR="00BB6BEA" w:rsidRPr="00BB6BEA" w:rsidRDefault="00992811" w:rsidP="00BB6BEA">
      <w:pPr>
        <w:keepNext/>
        <w:spacing w:before="360" w:after="120" w:line="259" w:lineRule="auto"/>
        <w:ind w:left="720" w:hanging="720"/>
        <w:rPr>
          <w:rFonts w:ascii="Arial" w:eastAsia="Calibri" w:hAnsi="Arial" w:cs="Arial"/>
          <w:b/>
          <w:kern w:val="0"/>
          <w14:ligatures w14:val="none"/>
        </w:rPr>
      </w:pPr>
      <w:r>
        <w:rPr>
          <w:rFonts w:ascii="Arial" w:eastAsia="Calibri" w:hAnsi="Arial" w:cs="Arial"/>
          <w:b/>
          <w:kern w:val="0"/>
          <w14:ligatures w14:val="none"/>
        </w:rPr>
        <w:t>Reporting Allergic Reactions</w:t>
      </w:r>
    </w:p>
    <w:p w14:paraId="7160A361" w14:textId="4A42CEAA" w:rsidR="00BB6BEA" w:rsidRPr="00BB6BEA" w:rsidRDefault="00BB6BEA" w:rsidP="00BB6BEA">
      <w:pPr>
        <w:spacing w:before="120" w:after="120" w:line="259" w:lineRule="auto"/>
        <w:rPr>
          <w:rFonts w:ascii="Arial" w:eastAsia="Calibri" w:hAnsi="Arial" w:cs="Arial"/>
          <w:kern w:val="0"/>
          <w:highlight w:val="yellow"/>
          <w14:ligatures w14:val="none"/>
        </w:rPr>
      </w:pPr>
      <w:r w:rsidRPr="00BB6BEA">
        <w:rPr>
          <w:rFonts w:ascii="Arial" w:eastAsia="Calibri" w:hAnsi="Arial" w:cs="Arial"/>
          <w:kern w:val="0"/>
          <w14:ligatures w14:val="none"/>
        </w:rPr>
        <w:t>The school will log allergic reaction incidents and near-misses</w:t>
      </w:r>
      <w:r w:rsidR="00926865">
        <w:rPr>
          <w:rFonts w:ascii="Arial" w:eastAsia="Calibri" w:hAnsi="Arial" w:cs="Arial"/>
          <w:kern w:val="0"/>
          <w14:ligatures w14:val="none"/>
        </w:rPr>
        <w:t xml:space="preserve"> as a medical record on CPOMS</w:t>
      </w:r>
      <w:r w:rsidR="00383EC5">
        <w:rPr>
          <w:rFonts w:ascii="Arial" w:eastAsia="Calibri" w:hAnsi="Arial" w:cs="Arial"/>
          <w:kern w:val="0"/>
          <w14:ligatures w14:val="none"/>
        </w:rPr>
        <w:t>.</w:t>
      </w:r>
    </w:p>
    <w:p w14:paraId="6358B232" w14:textId="28DF4B80" w:rsidR="00C153D8" w:rsidRPr="00C153D8" w:rsidRDefault="00C8758D" w:rsidP="00C8758D">
      <w:pPr>
        <w:spacing w:before="120" w:after="120" w:line="259" w:lineRule="auto"/>
        <w:rPr>
          <w:rFonts w:ascii="Arial" w:eastAsia="Calibri" w:hAnsi="Arial" w:cs="Arial"/>
          <w:kern w:val="0"/>
          <w14:ligatures w14:val="none"/>
        </w:rPr>
      </w:pPr>
      <w:r w:rsidRPr="00C153D8">
        <w:rPr>
          <w:rFonts w:ascii="Times New Roman" w:eastAsia="Times New Roman" w:hAnsi="Times New Roman" w:cs="Times New Roman"/>
          <w:noProof/>
          <w:kern w:val="0"/>
          <w:szCs w:val="20"/>
          <w14:ligatures w14:val="none"/>
        </w:rPr>
        <w:drawing>
          <wp:anchor distT="0" distB="0" distL="114300" distR="114300" simplePos="0" relativeHeight="251676672" behindDoc="0" locked="0" layoutInCell="1" allowOverlap="1" wp14:anchorId="3EBA0185" wp14:editId="25889FD3">
            <wp:simplePos x="0" y="0"/>
            <wp:positionH relativeFrom="margin">
              <wp:posOffset>2070735</wp:posOffset>
            </wp:positionH>
            <wp:positionV relativeFrom="paragraph">
              <wp:posOffset>8890</wp:posOffset>
            </wp:positionV>
            <wp:extent cx="1905000" cy="653229"/>
            <wp:effectExtent l="0" t="0" r="0" b="0"/>
            <wp:wrapNone/>
            <wp:docPr id="479377885" name="Picture 2"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77885" name="Picture 2" descr="A close-up of logo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653229"/>
                    </a:xfrm>
                    <a:prstGeom prst="rect">
                      <a:avLst/>
                    </a:prstGeom>
                    <a:noFill/>
                    <a:ln>
                      <a:noFill/>
                    </a:ln>
                  </pic:spPr>
                </pic:pic>
              </a:graphicData>
            </a:graphic>
            <wp14:sizeRelH relativeFrom="page">
              <wp14:pctWidth>0</wp14:pctWidth>
            </wp14:sizeRelH>
            <wp14:sizeRelV relativeFrom="page">
              <wp14:pctHeight>0</wp14:pctHeight>
            </wp14:sizeRelV>
          </wp:anchor>
        </w:drawing>
      </w:r>
      <w:r w:rsidR="00BB6BEA" w:rsidRPr="00BB6BEA">
        <w:rPr>
          <w:rFonts w:ascii="Arial" w:eastAsia="Calibri" w:hAnsi="Arial" w:cs="Arial"/>
          <w:noProof/>
          <w:kern w:val="0"/>
          <w14:ligatures w14:val="none"/>
        </w:rPr>
        <mc:AlternateContent>
          <mc:Choice Requires="wps">
            <w:drawing>
              <wp:anchor distT="0" distB="0" distL="114300" distR="114300" simplePos="0" relativeHeight="251662336" behindDoc="0" locked="0" layoutInCell="1" allowOverlap="1" wp14:anchorId="0B0D9D48" wp14:editId="0FA6BDB6">
                <wp:simplePos x="0" y="0"/>
                <wp:positionH relativeFrom="column">
                  <wp:posOffset>313690</wp:posOffset>
                </wp:positionH>
                <wp:positionV relativeFrom="paragraph">
                  <wp:posOffset>9134475</wp:posOffset>
                </wp:positionV>
                <wp:extent cx="5800765" cy="2916055"/>
                <wp:effectExtent l="0" t="0" r="0" b="0"/>
                <wp:wrapNone/>
                <wp:docPr id="33" name="Text Box 33">
                  <a:extLst xmlns:a="http://schemas.openxmlformats.org/drawingml/2006/main">
                    <a:ext uri="{FF2B5EF4-FFF2-40B4-BE49-F238E27FC236}">
                      <a16:creationId xmlns:a16="http://schemas.microsoft.com/office/drawing/2014/main" id="{34CB538C-BE4A-D268-E362-CE226807695F}"/>
                    </a:ext>
                  </a:extLst>
                </wp:docPr>
                <wp:cNvGraphicFramePr/>
                <a:graphic xmlns:a="http://schemas.openxmlformats.org/drawingml/2006/main">
                  <a:graphicData uri="http://schemas.microsoft.com/office/word/2010/wordprocessingShape">
                    <wps:wsp>
                      <wps:cNvSpPr txBox="1"/>
                      <wps:spPr>
                        <a:xfrm>
                          <a:off x="0" y="0"/>
                          <a:ext cx="5800765" cy="2916055"/>
                        </a:xfrm>
                        <a:prstGeom prst="rect">
                          <a:avLst/>
                        </a:prstGeom>
                        <a:noFill/>
                      </wps:spPr>
                      <wps:txbx>
                        <w:txbxContent>
                          <w:p w14:paraId="266D41CB" w14:textId="77777777" w:rsidR="00BB6BEA" w:rsidRPr="007827B1" w:rsidRDefault="00BB6BEA" w:rsidP="00BB6BEA">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4881C3CA" w14:textId="77777777" w:rsidR="00BB6BEA" w:rsidRPr="007827B1" w:rsidRDefault="00BB6BEA" w:rsidP="00BB6BEA">
                            <w:pPr>
                              <w:spacing w:line="256" w:lineRule="auto"/>
                              <w:rPr>
                                <w:rFonts w:ascii="Calibri" w:eastAsia="Calibri" w:hAnsi="Calibri" w:cs="Arial"/>
                                <w:color w:val="162944"/>
                                <w:kern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3540FB51" w14:textId="77777777" w:rsidR="00BB6BEA" w:rsidRPr="00BB6BEA" w:rsidRDefault="00BB6BEA" w:rsidP="00BB6BEA">
                            <w:pPr>
                              <w:spacing w:line="256" w:lineRule="auto"/>
                              <w:rPr>
                                <w:rFonts w:eastAsia="Times New Roman" w:hAnsi="Calibri"/>
                                <w:color w:val="162944"/>
                                <w:kern w:val="24"/>
                              </w:rPr>
                            </w:pPr>
                            <w:r w:rsidRPr="007827B1">
                              <w:rPr>
                                <w:rFonts w:hAnsi="Calibri"/>
                                <w:color w:val="162944"/>
                                <w:kern w:val="24"/>
                              </w:rPr>
                              <w:t>Anaphylaxis is uncommon, and children experiencing it</w:t>
                            </w:r>
                            <w:r w:rsidRPr="007827B1">
                              <w:rPr>
                                <w:rFonts w:hAnsi="Calibri"/>
                                <w:color w:val="162944"/>
                                <w:kern w:val="24"/>
                              </w:rPr>
                              <w:t> </w:t>
                            </w:r>
                            <w:r w:rsidRPr="007827B1">
                              <w:rPr>
                                <w:rFonts w:hAnsi="Calibri"/>
                                <w:color w:val="162944"/>
                                <w:kern w:val="24"/>
                              </w:rPr>
                              <w:t xml:space="preserve">almost always fully recover.  </w:t>
                            </w:r>
                          </w:p>
                          <w:p w14:paraId="18F63196" w14:textId="77777777" w:rsidR="00BB6BEA" w:rsidRPr="007827B1" w:rsidRDefault="00BB6BEA" w:rsidP="00BB6BEA">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37D91532" w14:textId="77777777" w:rsidR="00BB6BEA" w:rsidRPr="007827B1" w:rsidRDefault="00BB6BEA" w:rsidP="00BB6BEA">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1E0EE081" w14:textId="77777777" w:rsidR="00BB6BEA" w:rsidRPr="007827B1" w:rsidRDefault="00BB6BEA" w:rsidP="00BB6BEA">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wps:txbx>
                      <wps:bodyPr wrap="square">
                        <a:spAutoFit/>
                      </wps:bodyPr>
                    </wps:wsp>
                  </a:graphicData>
                </a:graphic>
              </wp:anchor>
            </w:drawing>
          </mc:Choice>
          <mc:Fallback>
            <w:pict>
              <v:shapetype w14:anchorId="0B0D9D48" id="_x0000_t202" coordsize="21600,21600" o:spt="202" path="m,l,21600r21600,l21600,xe">
                <v:stroke joinstyle="miter"/>
                <v:path gradientshapeok="t" o:connecttype="rect"/>
              </v:shapetype>
              <v:shape id="Text Box 33" o:spid="_x0000_s1026" type="#_x0000_t202" style="position:absolute;margin-left:24.7pt;margin-top:719.25pt;width:456.75pt;height:229.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" filled="f" stroked="f">
                <v:textbox style="mso-fit-shape-to-text:t">
                  <w:txbxContent>
                    <w:p w14:paraId="266D41CB" w14:textId="77777777" w:rsidR="00BB6BEA" w:rsidRPr="007827B1" w:rsidRDefault="00BB6BEA" w:rsidP="00BB6BEA">
                      <w:pPr>
                        <w:spacing w:line="256" w:lineRule="auto"/>
                        <w:rPr>
                          <w:rFonts w:ascii="Sofia Pro Semi" w:hAnsi="Sofia Pro Semi"/>
                          <w:color w:val="FF7062"/>
                          <w:kern w:val="24"/>
                          <w:sz w:val="32"/>
                          <w:szCs w:val="32"/>
                        </w:rPr>
                      </w:pPr>
                      <w:r w:rsidRPr="007827B1">
                        <w:rPr>
                          <w:rFonts w:ascii="Sofia Pro Semi" w:hAnsi="Sofia Pro Semi"/>
                          <w:color w:val="FF7062"/>
                          <w:kern w:val="24"/>
                          <w:sz w:val="32"/>
                          <w:szCs w:val="32"/>
                        </w:rPr>
                        <w:t>SERIOUS ALLERGIC REACTIONS / ANAPHYLAXIS</w:t>
                      </w:r>
                    </w:p>
                    <w:p w14:paraId="4881C3CA" w14:textId="77777777" w:rsidR="00BB6BEA" w:rsidRPr="007827B1" w:rsidRDefault="00BB6BEA" w:rsidP="00BB6BEA">
                      <w:pPr>
                        <w:spacing w:line="256" w:lineRule="auto"/>
                        <w:rPr>
                          <w:rFonts w:ascii="Calibri" w:eastAsia="Calibri" w:hAnsi="Calibri" w:cs="Arial"/>
                          <w:color w:val="162944"/>
                          <w:kern w:val="24"/>
                        </w:rPr>
                      </w:pPr>
                      <w:r w:rsidRPr="007827B1">
                        <w:rPr>
                          <w:rFonts w:ascii="Calibri" w:eastAsia="Calibri" w:hAnsi="Calibri" w:cs="Arial"/>
                          <w:color w:val="162944"/>
                          <w:kern w:val="24"/>
                        </w:rPr>
                        <w:t xml:space="preserve">The most serious type of reaction is called </w:t>
                      </w:r>
                      <w:r w:rsidRPr="007827B1">
                        <w:rPr>
                          <w:rFonts w:ascii="Calibri" w:eastAsia="Calibri" w:hAnsi="Calibri" w:cs="Arial"/>
                          <w:b/>
                          <w:bCs/>
                          <w:color w:val="FF7062"/>
                          <w:kern w:val="24"/>
                        </w:rPr>
                        <w:t>ANAPHYLAXIS</w:t>
                      </w:r>
                      <w:r w:rsidRPr="007827B1">
                        <w:rPr>
                          <w:rFonts w:ascii="Calibri" w:eastAsia="Calibri" w:hAnsi="Calibri" w:cs="Arial"/>
                          <w:color w:val="162944"/>
                          <w:kern w:val="24"/>
                        </w:rPr>
                        <w:t xml:space="preserve">. </w:t>
                      </w:r>
                    </w:p>
                    <w:p w14:paraId="3540FB51" w14:textId="77777777" w:rsidR="00BB6BEA" w:rsidRPr="00BB6BEA" w:rsidRDefault="00BB6BEA" w:rsidP="00BB6BEA">
                      <w:pPr>
                        <w:spacing w:line="256" w:lineRule="auto"/>
                        <w:rPr>
                          <w:rFonts w:eastAsia="Times New Roman" w:hAnsi="Calibri"/>
                          <w:color w:val="162944"/>
                          <w:kern w:val="24"/>
                        </w:rPr>
                      </w:pPr>
                      <w:r w:rsidRPr="007827B1">
                        <w:rPr>
                          <w:rFonts w:hAnsi="Calibri"/>
                          <w:color w:val="162944"/>
                          <w:kern w:val="24"/>
                        </w:rPr>
                        <w:t>Anaphylaxis is uncommon, and children experiencing it</w:t>
                      </w:r>
                      <w:r w:rsidRPr="007827B1">
                        <w:rPr>
                          <w:rFonts w:hAnsi="Calibri"/>
                          <w:color w:val="162944"/>
                          <w:kern w:val="24"/>
                        </w:rPr>
                        <w:t> </w:t>
                      </w:r>
                      <w:r w:rsidRPr="007827B1">
                        <w:rPr>
                          <w:rFonts w:hAnsi="Calibri"/>
                          <w:color w:val="162944"/>
                          <w:kern w:val="24"/>
                        </w:rPr>
                        <w:t xml:space="preserve">almost always fully recover.  </w:t>
                      </w:r>
                    </w:p>
                    <w:p w14:paraId="18F63196" w14:textId="77777777" w:rsidR="00BB6BEA" w:rsidRPr="007827B1" w:rsidRDefault="00BB6BEA" w:rsidP="00BB6BEA">
                      <w:pPr>
                        <w:spacing w:line="256" w:lineRule="auto"/>
                        <w:rPr>
                          <w:rFonts w:hAnsi="Calibri"/>
                          <w:b/>
                          <w:bCs/>
                          <w:color w:val="162944"/>
                          <w:kern w:val="24"/>
                        </w:rPr>
                      </w:pPr>
                      <w:r w:rsidRPr="007827B1">
                        <w:rPr>
                          <w:rFonts w:hAnsi="Calibri"/>
                          <w:b/>
                          <w:bCs/>
                          <w:color w:val="162944"/>
                          <w:kern w:val="24"/>
                        </w:rPr>
                        <w:t xml:space="preserve">In </w:t>
                      </w:r>
                      <w:r w:rsidRPr="007827B1">
                        <w:rPr>
                          <w:rFonts w:eastAsia="Calibri" w:hAnsi="Calibri" w:cs="Arial"/>
                          <w:b/>
                          <w:bCs/>
                          <w:color w:val="162944"/>
                          <w:kern w:val="24"/>
                        </w:rPr>
                        <w:t>rare cases, anaphylaxis can be fatal. It should always be treated as a time-critical medical emergency.</w:t>
                      </w:r>
                    </w:p>
                    <w:p w14:paraId="37D91532" w14:textId="77777777" w:rsidR="00BB6BEA" w:rsidRPr="007827B1" w:rsidRDefault="00BB6BEA" w:rsidP="00BB6BEA">
                      <w:pPr>
                        <w:spacing w:line="256" w:lineRule="auto"/>
                        <w:rPr>
                          <w:rFonts w:ascii="Calibri" w:eastAsia="Calibri" w:hAnsi="Calibri" w:cs="Arial"/>
                          <w:color w:val="162944"/>
                          <w:kern w:val="24"/>
                        </w:rPr>
                      </w:pPr>
                      <w:r w:rsidRPr="007827B1">
                        <w:rPr>
                          <w:rFonts w:ascii="Calibri" w:eastAsia="Calibri" w:hAnsi="Calibri" w:cs="Arial"/>
                          <w:color w:val="162944"/>
                          <w:kern w:val="24"/>
                        </w:rPr>
                        <w:t>People who have never had an allergic reaction before, or who have only had mild to moderate allergic reactions previously, can experience anaphylaxis.</w:t>
                      </w:r>
                    </w:p>
                    <w:p w14:paraId="1E0EE081" w14:textId="77777777" w:rsidR="00BB6BEA" w:rsidRPr="007827B1" w:rsidRDefault="00BB6BEA" w:rsidP="00BB6BEA">
                      <w:pPr>
                        <w:spacing w:line="256" w:lineRule="auto"/>
                        <w:rPr>
                          <w:rFonts w:ascii="Calibri" w:eastAsia="Calibri" w:hAnsi="Calibri" w:cs="Arial"/>
                          <w:color w:val="162944"/>
                          <w:kern w:val="24"/>
                        </w:rPr>
                      </w:pPr>
                      <w:r w:rsidRPr="007827B1">
                        <w:rPr>
                          <w:rFonts w:ascii="Calibri" w:eastAsia="Calibri" w:hAnsi="Calibri" w:cs="Arial"/>
                          <w:color w:val="162944"/>
                          <w:kern w:val="24"/>
                        </w:rPr>
                        <w:t>Anaphylaxis usually occurs within 20 minutes of eating a food but can begin 2-3 hours later.</w:t>
                      </w:r>
                      <w:r w:rsidRPr="007827B1">
                        <w:rPr>
                          <w:rFonts w:hAnsi="Calibri"/>
                          <w:color w:val="162944"/>
                          <w:kern w:val="24"/>
                        </w:rPr>
                        <w:t xml:space="preserve"> </w:t>
                      </w:r>
                    </w:p>
                  </w:txbxContent>
                </v:textbox>
              </v:shape>
            </w:pict>
          </mc:Fallback>
        </mc:AlternateContent>
      </w:r>
    </w:p>
    <w:p w14:paraId="5CB924B2" w14:textId="77777777" w:rsidR="00C153D8" w:rsidRPr="00C153D8" w:rsidRDefault="00C153D8" w:rsidP="00C153D8">
      <w:pPr>
        <w:overflowPunct w:val="0"/>
        <w:autoSpaceDE w:val="0"/>
        <w:autoSpaceDN w:val="0"/>
        <w:adjustRightInd w:val="0"/>
        <w:spacing w:after="0" w:line="240" w:lineRule="auto"/>
        <w:textAlignment w:val="baseline"/>
        <w:rPr>
          <w:rFonts w:ascii="Arial" w:eastAsia="Calibri" w:hAnsi="Arial" w:cs="Arial"/>
          <w:kern w:val="0"/>
          <w14:ligatures w14:val="none"/>
        </w:rPr>
      </w:pPr>
    </w:p>
    <w:p w14:paraId="45C19628" w14:textId="34365CD2" w:rsidR="00C153D8" w:rsidRPr="00C153D8" w:rsidRDefault="00C153D8" w:rsidP="00C153D8">
      <w:pPr>
        <w:spacing w:after="200" w:line="276" w:lineRule="auto"/>
        <w:jc w:val="both"/>
        <w:rPr>
          <w:rFonts w:ascii="Arial" w:eastAsia="Calibri" w:hAnsi="Arial" w:cs="Arial"/>
          <w:color w:val="000000"/>
          <w:kern w:val="0"/>
          <w:sz w:val="32"/>
          <w:szCs w:val="32"/>
          <w14:ligatures w14:val="none"/>
        </w:rPr>
      </w:pPr>
      <w:r w:rsidRPr="00C153D8">
        <w:rPr>
          <w:rFonts w:ascii="Times New Roman" w:eastAsia="Times New Roman" w:hAnsi="Times New Roman" w:cs="Times New Roman"/>
          <w:noProof/>
          <w:kern w:val="0"/>
          <w:szCs w:val="20"/>
          <w14:ligatures w14:val="none"/>
        </w:rPr>
        <mc:AlternateContent>
          <mc:Choice Requires="wps">
            <w:drawing>
              <wp:anchor distT="0" distB="0" distL="114300" distR="114300" simplePos="0" relativeHeight="251675648" behindDoc="1" locked="0" layoutInCell="1" allowOverlap="1" wp14:anchorId="00D91D24" wp14:editId="7B66DCED">
                <wp:simplePos x="0" y="0"/>
                <wp:positionH relativeFrom="column">
                  <wp:posOffset>952500</wp:posOffset>
                </wp:positionH>
                <wp:positionV relativeFrom="paragraph">
                  <wp:posOffset>283845</wp:posOffset>
                </wp:positionV>
                <wp:extent cx="4194810" cy="457200"/>
                <wp:effectExtent l="0" t="0" r="15240" b="1905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4810" cy="457200"/>
                        </a:xfrm>
                        <a:prstGeom prst="rect">
                          <a:avLst/>
                        </a:prstGeom>
                        <a:solidFill>
                          <a:srgbClr val="EEECE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A0679" id="Rectangle 1" o:spid="_x0000_s1026" style="position:absolute;margin-left:75pt;margin-top:22.35pt;width:330.3pt;height:3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" fillcolor="#eeece1"/>
            </w:pict>
          </mc:Fallback>
        </mc:AlternateContent>
      </w:r>
    </w:p>
    <w:p w14:paraId="24A31BAA" w14:textId="77777777" w:rsidR="00C153D8" w:rsidRPr="00BB6BEA" w:rsidRDefault="00C153D8" w:rsidP="00C153D8">
      <w:pPr>
        <w:spacing w:before="120" w:after="120" w:line="259" w:lineRule="auto"/>
        <w:jc w:val="center"/>
        <w:rPr>
          <w:rFonts w:ascii="Arial" w:eastAsia="Calibri" w:hAnsi="Arial" w:cs="Arial"/>
          <w:b/>
          <w:kern w:val="0"/>
          <w:sz w:val="32"/>
          <w:szCs w:val="32"/>
          <w14:ligatures w14:val="none"/>
        </w:rPr>
      </w:pPr>
      <w:r w:rsidRPr="00BB6BEA">
        <w:rPr>
          <w:rFonts w:ascii="Arial" w:eastAsia="Calibri" w:hAnsi="Arial" w:cs="Arial"/>
          <w:b/>
          <w:kern w:val="0"/>
          <w:sz w:val="32"/>
          <w:szCs w:val="32"/>
          <w14:ligatures w14:val="none"/>
        </w:rPr>
        <w:t xml:space="preserve">ALLERGY AND ANAPHYLAXIS POLICY </w:t>
      </w:r>
    </w:p>
    <w:p w14:paraId="59331B80" w14:textId="77777777" w:rsidR="00C153D8" w:rsidRPr="00C153D8" w:rsidRDefault="00C153D8" w:rsidP="00C153D8">
      <w:pPr>
        <w:spacing w:after="120" w:line="240" w:lineRule="auto"/>
        <w:jc w:val="both"/>
        <w:rPr>
          <w:rFonts w:ascii="Arial" w:eastAsia="Times New Roman" w:hAnsi="Arial" w:cs="Arial"/>
          <w:bCs/>
          <w:kern w:val="0"/>
          <w:lang w:eastAsia="ar-SA"/>
          <w14:ligatures w14:val="none"/>
        </w:rPr>
      </w:pPr>
    </w:p>
    <w:p w14:paraId="18B2DC5D" w14:textId="6DB27834" w:rsidR="00C153D8" w:rsidRPr="00C153D8" w:rsidRDefault="00C153D8" w:rsidP="00C153D8">
      <w:pPr>
        <w:spacing w:after="120" w:line="240" w:lineRule="auto"/>
        <w:jc w:val="both"/>
        <w:rPr>
          <w:rFonts w:ascii="Arial" w:eastAsia="Times New Roman" w:hAnsi="Arial" w:cs="Arial"/>
          <w:bCs/>
          <w:kern w:val="0"/>
          <w:lang w:eastAsia="ar-SA"/>
          <w14:ligatures w14:val="none"/>
        </w:rPr>
      </w:pPr>
      <w:r w:rsidRPr="00C153D8">
        <w:rPr>
          <w:rFonts w:ascii="Arial" w:eastAsia="Times New Roman" w:hAnsi="Arial" w:cs="Arial"/>
          <w:bCs/>
          <w:kern w:val="0"/>
          <w:lang w:eastAsia="ar-SA"/>
          <w14:ligatures w14:val="none"/>
        </w:rPr>
        <w:t xml:space="preserve">This policy will be reviewed </w:t>
      </w:r>
      <w:r w:rsidR="007A2C57">
        <w:rPr>
          <w:rFonts w:ascii="Arial" w:eastAsia="Times New Roman" w:hAnsi="Arial" w:cs="Arial"/>
          <w:bCs/>
          <w:kern w:val="0"/>
          <w:lang w:eastAsia="ar-SA"/>
          <w14:ligatures w14:val="none"/>
        </w:rPr>
        <w:t>annually</w:t>
      </w:r>
      <w:r w:rsidRPr="00C153D8">
        <w:rPr>
          <w:rFonts w:ascii="Arial" w:eastAsia="Times New Roman" w:hAnsi="Arial" w:cs="Arial"/>
          <w:bCs/>
          <w:kern w:val="0"/>
          <w:lang w:eastAsia="ar-SA"/>
          <w14:ligatures w14:val="none"/>
        </w:rPr>
        <w:t xml:space="preserve"> and whenever significant changes to the systems and arrangements take place.</w:t>
      </w:r>
    </w:p>
    <w:p w14:paraId="20BC8D9D" w14:textId="77777777" w:rsidR="00C153D8" w:rsidRPr="00C153D8" w:rsidRDefault="00C153D8" w:rsidP="00C153D8">
      <w:pPr>
        <w:spacing w:after="200" w:line="276" w:lineRule="auto"/>
        <w:rPr>
          <w:rFonts w:ascii="Arial" w:eastAsia="Calibri" w:hAnsi="Arial" w:cs="Arial"/>
          <w:kern w:val="0"/>
          <w:lang w:eastAsia="en-GB"/>
          <w14:ligatures w14:val="none"/>
        </w:rPr>
      </w:pPr>
    </w:p>
    <w:p w14:paraId="779565E2" w14:textId="709BC38E" w:rsidR="00C153D8" w:rsidRPr="00C153D8" w:rsidRDefault="00C153D8" w:rsidP="00C153D8">
      <w:pPr>
        <w:spacing w:after="200" w:line="276" w:lineRule="auto"/>
        <w:rPr>
          <w:rFonts w:ascii="Arial" w:eastAsia="Calibri" w:hAnsi="Arial" w:cs="Arial"/>
          <w:kern w:val="0"/>
          <w:lang w:eastAsia="en-GB"/>
          <w14:ligatures w14:val="none"/>
        </w:rPr>
      </w:pPr>
      <w:r w:rsidRPr="00C153D8">
        <w:rPr>
          <w:rFonts w:ascii="Arial" w:eastAsia="Calibri" w:hAnsi="Arial" w:cs="Arial"/>
          <w:kern w:val="0"/>
          <w:lang w:eastAsia="en-GB"/>
          <w14:ligatures w14:val="none"/>
        </w:rPr>
        <w:t xml:space="preserve">Policy Agreed by Governors on: </w:t>
      </w:r>
      <w:r w:rsidR="00891A7F">
        <w:rPr>
          <w:rFonts w:ascii="Arial" w:eastAsia="Calibri" w:hAnsi="Arial" w:cs="Arial"/>
          <w:kern w:val="0"/>
          <w:lang w:eastAsia="en-GB"/>
          <w14:ligatures w14:val="none"/>
        </w:rPr>
        <w:t>21/05/2026</w:t>
      </w:r>
      <w:r w:rsidRPr="00C153D8">
        <w:rPr>
          <w:rFonts w:ascii="Arial" w:eastAsia="Calibri" w:hAnsi="Arial" w:cs="Arial"/>
          <w:kern w:val="0"/>
          <w:lang w:eastAsia="en-GB"/>
          <w14:ligatures w14:val="none"/>
        </w:rPr>
        <w:t xml:space="preserve">   </w:t>
      </w:r>
    </w:p>
    <w:p w14:paraId="39727B86" w14:textId="7EAE8FFF" w:rsidR="00C153D8" w:rsidRPr="00C153D8" w:rsidRDefault="00C153D8" w:rsidP="00C153D8">
      <w:pPr>
        <w:spacing w:after="200" w:line="276" w:lineRule="auto"/>
        <w:ind w:left="284" w:hanging="426"/>
        <w:rPr>
          <w:rFonts w:ascii="Arial" w:eastAsia="Calibri" w:hAnsi="Arial" w:cs="Arial"/>
          <w:kern w:val="0"/>
          <w:lang w:eastAsia="en-GB"/>
          <w14:ligatures w14:val="none"/>
        </w:rPr>
      </w:pPr>
      <w:r w:rsidRPr="00C153D8">
        <w:rPr>
          <w:rFonts w:ascii="Arial" w:eastAsia="Calibri" w:hAnsi="Arial" w:cs="Arial"/>
          <w:kern w:val="0"/>
          <w:lang w:eastAsia="en-GB"/>
          <w14:ligatures w14:val="none"/>
        </w:rPr>
        <w:t xml:space="preserve">  Signed:  ……</w:t>
      </w:r>
      <w:r>
        <w:rPr>
          <w:rFonts w:ascii="Arial" w:eastAsia="Calibri" w:hAnsi="Arial" w:cs="Arial"/>
          <w:kern w:val="0"/>
          <w:lang w:eastAsia="en-GB"/>
          <w14:ligatures w14:val="none"/>
        </w:rPr>
        <w:t>……</w:t>
      </w:r>
      <w:r w:rsidR="004316FD">
        <w:rPr>
          <w:rFonts w:ascii="Arial" w:eastAsia="Calibri" w:hAnsi="Arial" w:cs="Arial"/>
          <w:kern w:val="0"/>
          <w:lang w:eastAsia="en-GB"/>
          <w14:ligatures w14:val="none"/>
        </w:rPr>
        <w:t>A.Cartmale</w:t>
      </w:r>
      <w:r w:rsidRPr="00C153D8">
        <w:rPr>
          <w:rFonts w:ascii="Arial" w:eastAsia="Calibri" w:hAnsi="Arial" w:cs="Arial"/>
          <w:kern w:val="0"/>
          <w:lang w:eastAsia="en-GB"/>
          <w14:ligatures w14:val="none"/>
        </w:rPr>
        <w:t xml:space="preserve">……………………         Review Date: </w:t>
      </w:r>
      <w:r w:rsidR="00891A7F">
        <w:rPr>
          <w:rFonts w:ascii="Arial" w:eastAsia="Calibri" w:hAnsi="Arial" w:cs="Arial"/>
          <w:kern w:val="0"/>
          <w:lang w:eastAsia="en-GB"/>
          <w14:ligatures w14:val="none"/>
        </w:rPr>
        <w:t>May 2029</w:t>
      </w:r>
    </w:p>
    <w:p w14:paraId="5D9ADE1A" w14:textId="06BFDE80" w:rsidR="00BB6BEA" w:rsidRPr="00BB6BEA" w:rsidRDefault="00C8758D" w:rsidP="00BB6BEA">
      <w:pPr>
        <w:spacing w:before="120" w:after="120" w:line="259" w:lineRule="auto"/>
        <w:rPr>
          <w:rFonts w:ascii="Arial" w:eastAsia="Calibri" w:hAnsi="Arial" w:cs="Arial"/>
          <w:bCs/>
          <w:kern w:val="0"/>
          <w:sz w:val="22"/>
          <w:szCs w:val="22"/>
          <w14:ligatures w14:val="none"/>
        </w:rPr>
      </w:pPr>
      <w:r w:rsidRPr="00BB6BEA">
        <w:rPr>
          <w:rFonts w:ascii="Arial" w:eastAsia="Calibri" w:hAnsi="Arial" w:cs="Arial"/>
          <w:noProof/>
          <w:kern w:val="0"/>
          <w:sz w:val="22"/>
          <w:szCs w:val="22"/>
          <w14:ligatures w14:val="none"/>
        </w:rPr>
        <w:lastRenderedPageBreak/>
        <mc:AlternateContent>
          <mc:Choice Requires="wps">
            <w:drawing>
              <wp:anchor distT="0" distB="0" distL="114300" distR="114300" simplePos="0" relativeHeight="251661312" behindDoc="0" locked="0" layoutInCell="1" allowOverlap="1" wp14:anchorId="4BC5856E" wp14:editId="524894BF">
                <wp:simplePos x="0" y="0"/>
                <wp:positionH relativeFrom="margin">
                  <wp:posOffset>-81915</wp:posOffset>
                </wp:positionH>
                <wp:positionV relativeFrom="paragraph">
                  <wp:posOffset>1126490</wp:posOffset>
                </wp:positionV>
                <wp:extent cx="6013450" cy="7800975"/>
                <wp:effectExtent l="0" t="0" r="0" b="0"/>
                <wp:wrapNone/>
                <wp:docPr id="28" name="Text Box 28">
                  <a:extLst xmlns:a="http://schemas.openxmlformats.org/drawingml/2006/main">
                    <a:ext uri="{FF2B5EF4-FFF2-40B4-BE49-F238E27FC236}">
                      <a16:creationId xmlns:a16="http://schemas.microsoft.com/office/drawing/2014/main" id="{B369DF0A-A989-3FBB-A61C-4BB07C1A553D}"/>
                    </a:ext>
                  </a:extLst>
                </wp:docPr>
                <wp:cNvGraphicFramePr/>
                <a:graphic xmlns:a="http://schemas.openxmlformats.org/drawingml/2006/main">
                  <a:graphicData uri="http://schemas.microsoft.com/office/word/2010/wordprocessingShape">
                    <wps:wsp>
                      <wps:cNvSpPr txBox="1"/>
                      <wps:spPr>
                        <a:xfrm>
                          <a:off x="0" y="0"/>
                          <a:ext cx="6013450" cy="7800975"/>
                        </a:xfrm>
                        <a:prstGeom prst="rect">
                          <a:avLst/>
                        </a:prstGeom>
                        <a:noFill/>
                      </wps:spPr>
                      <wps:txbx>
                        <w:txbxContent>
                          <w:p w14:paraId="71E9E5ED" w14:textId="77777777" w:rsidR="00BB6BEA" w:rsidRPr="00BB6BEA" w:rsidRDefault="00BB6BEA" w:rsidP="00BB6BEA">
                            <w:pPr>
                              <w:spacing w:line="256" w:lineRule="auto"/>
                              <w:rPr>
                                <w:rFonts w:cs="Calibri"/>
                                <w:color w:val="FF7062"/>
                                <w:kern w:val="24"/>
                              </w:rPr>
                            </w:pPr>
                            <w:r w:rsidRPr="00BB6BEA">
                              <w:rPr>
                                <w:rFonts w:cs="Calibri"/>
                                <w:color w:val="FF7062"/>
                                <w:kern w:val="24"/>
                              </w:rPr>
                              <w:t>ALLERGIC REACTIONS VARY</w:t>
                            </w:r>
                          </w:p>
                          <w:p w14:paraId="3526A065" w14:textId="77777777" w:rsidR="00BB6BEA" w:rsidRPr="00BB6BEA" w:rsidRDefault="00BB6BEA" w:rsidP="00BB6BEA">
                            <w:pPr>
                              <w:spacing w:line="256" w:lineRule="auto"/>
                              <w:rPr>
                                <w:rFonts w:eastAsia="Calibri" w:cs="Calibri"/>
                                <w:color w:val="162944"/>
                                <w:kern w:val="24"/>
                              </w:rPr>
                            </w:pPr>
                            <w:r w:rsidRPr="00BB6BEA">
                              <w:rPr>
                                <w:rFonts w:eastAsia="Calibri" w:cs="Calibri"/>
                                <w:color w:val="162944"/>
                                <w:kern w:val="24"/>
                              </w:rPr>
                              <w:t xml:space="preserve">Allergic reactions are unpredictable and can be affected by factors such as illness or hormonal fluctuations.  </w:t>
                            </w:r>
                          </w:p>
                          <w:p w14:paraId="25E420BA" w14:textId="77777777" w:rsidR="00BB6BEA" w:rsidRPr="00BB6BEA" w:rsidRDefault="00BB6BEA" w:rsidP="00BB6BEA">
                            <w:pPr>
                              <w:spacing w:line="256" w:lineRule="auto"/>
                              <w:rPr>
                                <w:rFonts w:eastAsia="Calibri" w:cs="Calibri"/>
                                <w:color w:val="162944"/>
                                <w:kern w:val="24"/>
                              </w:rPr>
                            </w:pPr>
                            <w:r w:rsidRPr="00BB6BEA">
                              <w:rPr>
                                <w:rFonts w:eastAsia="Calibri" w:cs="Calibri"/>
                                <w:color w:val="162944"/>
                                <w:kern w:val="24"/>
                              </w:rPr>
                              <w:t>You cannot assume someone will react the same way twice, even to the same allergen.</w:t>
                            </w:r>
                          </w:p>
                          <w:p w14:paraId="3BC857D6" w14:textId="77777777" w:rsidR="00BB6BEA" w:rsidRPr="00BB6BEA" w:rsidRDefault="00BB6BEA" w:rsidP="00BB6BEA">
                            <w:pPr>
                              <w:spacing w:line="256" w:lineRule="auto"/>
                              <w:rPr>
                                <w:rFonts w:eastAsia="Calibri" w:cs="Calibri"/>
                                <w:color w:val="162944"/>
                                <w:kern w:val="24"/>
                              </w:rPr>
                            </w:pPr>
                            <w:r w:rsidRPr="00BB6BEA">
                              <w:rPr>
                                <w:rFonts w:eastAsia="Calibri" w:cs="Calibri"/>
                                <w:color w:val="162944"/>
                                <w:kern w:val="24"/>
                              </w:rPr>
                              <w:t>Reactions are not always linear. They don’t always progress from mild to moderate to more serious; sometimes they are life-threatening within minutes.</w:t>
                            </w:r>
                          </w:p>
                          <w:p w14:paraId="0FDE8589" w14:textId="77777777" w:rsidR="00BB6BEA" w:rsidRPr="00BB6BEA" w:rsidRDefault="00BB6BEA" w:rsidP="00BB6BEA">
                            <w:pPr>
                              <w:rPr>
                                <w:rFonts w:cs="Calibri"/>
                                <w:color w:val="FF7062"/>
                                <w:kern w:val="24"/>
                              </w:rPr>
                            </w:pPr>
                            <w:r w:rsidRPr="00BB6BEA">
                              <w:rPr>
                                <w:rFonts w:cs="Calibri"/>
                                <w:color w:val="FF7062"/>
                                <w:kern w:val="24"/>
                              </w:rPr>
                              <w:t>MILD TO MODERATE ALLERGIC REACTIONS</w:t>
                            </w:r>
                          </w:p>
                          <w:p w14:paraId="66B5959C" w14:textId="77777777" w:rsidR="00BB6BEA" w:rsidRPr="00BB6BEA" w:rsidRDefault="00BB6BEA" w:rsidP="00BB6BEA">
                            <w:pPr>
                              <w:rPr>
                                <w:rFonts w:cs="Calibri"/>
                                <w:color w:val="FF7062"/>
                                <w:kern w:val="24"/>
                              </w:rPr>
                            </w:pPr>
                            <w:r w:rsidRPr="00BB6BEA">
                              <w:rPr>
                                <w:rFonts w:cs="Calibri"/>
                                <w:color w:val="FF7062"/>
                                <w:kern w:val="24"/>
                              </w:rPr>
                              <w:t>Symptoms include:</w:t>
                            </w:r>
                          </w:p>
                          <w:p w14:paraId="5F396E64"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Swollen lips, face or eyes</w:t>
                            </w:r>
                          </w:p>
                          <w:p w14:paraId="394CE1AC"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Itchy or tingling mouth</w:t>
                            </w:r>
                          </w:p>
                          <w:p w14:paraId="557A5A2D"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Hives or itchy rash on skin</w:t>
                            </w:r>
                          </w:p>
                          <w:p w14:paraId="51E25041"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Abdominal pain</w:t>
                            </w:r>
                          </w:p>
                          <w:p w14:paraId="722DBAA2"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Vomiting</w:t>
                            </w:r>
                          </w:p>
                          <w:p w14:paraId="5F5DBDB4"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Change in behaviour</w:t>
                            </w:r>
                          </w:p>
                          <w:p w14:paraId="2A438F1D" w14:textId="77777777" w:rsidR="00BB6BEA" w:rsidRDefault="00BB6BEA" w:rsidP="00BB6BEA">
                            <w:pPr>
                              <w:contextualSpacing/>
                              <w:rPr>
                                <w:rFonts w:ascii="Sofia Pro Semi" w:hAnsi="Sofia Pro Semi"/>
                                <w:color w:val="FF7062"/>
                                <w:kern w:val="24"/>
                              </w:rPr>
                            </w:pPr>
                          </w:p>
                          <w:p w14:paraId="7CD61483" w14:textId="77777777" w:rsidR="00BB6BEA" w:rsidRPr="00066C39" w:rsidRDefault="00BB6BEA" w:rsidP="00BB6BEA">
                            <w:pPr>
                              <w:contextualSpacing/>
                              <w:rPr>
                                <w:rFonts w:cs="Calibri"/>
                                <w:color w:val="162944"/>
                                <w:kern w:val="24"/>
                              </w:rPr>
                            </w:pPr>
                            <w:r w:rsidRPr="00066C39">
                              <w:rPr>
                                <w:color w:val="FF7062"/>
                                <w:kern w:val="24"/>
                              </w:rPr>
                              <w:t>Response:</w:t>
                            </w:r>
                          </w:p>
                          <w:p w14:paraId="3BDDE2A5"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Stay with pupil</w:t>
                            </w:r>
                          </w:p>
                          <w:p w14:paraId="4A4CB3ED"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Call for help</w:t>
                            </w:r>
                          </w:p>
                          <w:p w14:paraId="7B9F58B8"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Locate adrenaline pens</w:t>
                            </w:r>
                          </w:p>
                          <w:p w14:paraId="2B1B91F1"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 xml:space="preserve">Give antihistamine </w:t>
                            </w:r>
                          </w:p>
                          <w:p w14:paraId="5BBA9135"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Make a note of the time</w:t>
                            </w:r>
                          </w:p>
                          <w:p w14:paraId="1F61831C"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Phone parent or guardian</w:t>
                            </w:r>
                          </w:p>
                          <w:p w14:paraId="7AEF8F60" w14:textId="77777777" w:rsidR="00BB6BEA" w:rsidRPr="00A43E89"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Continue to monitor the pupil</w:t>
                            </w:r>
                          </w:p>
                          <w:p w14:paraId="535C5DA5" w14:textId="77777777" w:rsidR="00BB6BEA" w:rsidRDefault="00BB6BEA" w:rsidP="00BB6BEA">
                            <w:pPr>
                              <w:contextualSpacing/>
                              <w:rPr>
                                <w:color w:val="162944"/>
                                <w:kern w:val="24"/>
                                <w:lang w:val="en-US"/>
                              </w:rPr>
                            </w:pPr>
                          </w:p>
                          <w:p w14:paraId="198161E1" w14:textId="77777777" w:rsidR="00BB6BEA" w:rsidRPr="00066C39" w:rsidRDefault="00BB6BEA" w:rsidP="00BB6BEA">
                            <w:pPr>
                              <w:spacing w:line="256" w:lineRule="auto"/>
                              <w:rPr>
                                <w:color w:val="FF7062"/>
                                <w:kern w:val="24"/>
                                <w:lang w:val="en-US"/>
                              </w:rPr>
                            </w:pPr>
                            <w:r w:rsidRPr="00066C39">
                              <w:rPr>
                                <w:color w:val="FF7062"/>
                                <w:kern w:val="24"/>
                                <w:lang w:val="en-US"/>
                              </w:rPr>
                              <w:t>SERIOUS ALLERGIC REACTIONS / ANAPHYLAXIS</w:t>
                            </w:r>
                          </w:p>
                          <w:p w14:paraId="1394AD89" w14:textId="77777777" w:rsidR="00BB6BEA" w:rsidRPr="00066C39" w:rsidRDefault="00BB6BEA" w:rsidP="00BB6BEA">
                            <w:pPr>
                              <w:spacing w:line="256" w:lineRule="auto"/>
                              <w:rPr>
                                <w:rFonts w:eastAsia="Times New Roman"/>
                                <w:color w:val="162944"/>
                                <w:kern w:val="24"/>
                              </w:rPr>
                            </w:pPr>
                            <w:r w:rsidRPr="00066C39">
                              <w:rPr>
                                <w:rFonts w:eastAsia="Calibri" w:cs="Arial"/>
                                <w:color w:val="162944"/>
                                <w:kern w:val="24"/>
                              </w:rPr>
                              <w:t xml:space="preserve">The most serious type of reaction is called </w:t>
                            </w:r>
                            <w:r w:rsidRPr="00066C39">
                              <w:rPr>
                                <w:rFonts w:eastAsia="Calibri" w:cs="Arial"/>
                                <w:b/>
                                <w:bCs/>
                                <w:color w:val="FF7062"/>
                                <w:kern w:val="24"/>
                              </w:rPr>
                              <w:t>ANAPHYLAXIS</w:t>
                            </w:r>
                            <w:r w:rsidRPr="00066C39">
                              <w:rPr>
                                <w:rFonts w:eastAsia="Calibri" w:cs="Arial"/>
                                <w:color w:val="162944"/>
                                <w:kern w:val="24"/>
                              </w:rPr>
                              <w:t xml:space="preserve">. </w:t>
                            </w:r>
                            <w:r w:rsidRPr="00066C39">
                              <w:rPr>
                                <w:color w:val="162944"/>
                                <w:kern w:val="24"/>
                              </w:rPr>
                              <w:t xml:space="preserve">Anaphylaxis is uncommon, and children experiencing it almost always fully recover.  </w:t>
                            </w:r>
                          </w:p>
                          <w:p w14:paraId="49D22E78" w14:textId="77777777" w:rsidR="00BB6BEA" w:rsidRPr="00066C39" w:rsidRDefault="00BB6BEA" w:rsidP="00BB6BEA">
                            <w:pPr>
                              <w:spacing w:line="256" w:lineRule="auto"/>
                              <w:rPr>
                                <w:b/>
                                <w:bCs/>
                                <w:color w:val="162944"/>
                                <w:kern w:val="24"/>
                              </w:rPr>
                            </w:pPr>
                            <w:r w:rsidRPr="00066C39">
                              <w:rPr>
                                <w:b/>
                                <w:bCs/>
                                <w:color w:val="162944"/>
                                <w:kern w:val="24"/>
                              </w:rPr>
                              <w:t xml:space="preserve">In </w:t>
                            </w:r>
                            <w:r w:rsidRPr="00066C39">
                              <w:rPr>
                                <w:rFonts w:eastAsia="Calibri" w:cs="Arial"/>
                                <w:b/>
                                <w:bCs/>
                                <w:color w:val="162944"/>
                                <w:kern w:val="24"/>
                              </w:rPr>
                              <w:t>rare cases, anaphylaxis can be fatal. It should always be treated as a time-critical medical emergency.</w:t>
                            </w:r>
                          </w:p>
                          <w:p w14:paraId="1F4D994C" w14:textId="77777777" w:rsidR="00BB6BEA" w:rsidRPr="00066C39" w:rsidRDefault="00BB6BEA" w:rsidP="00BB6BEA">
                            <w:pPr>
                              <w:spacing w:line="256" w:lineRule="auto"/>
                              <w:rPr>
                                <w:rFonts w:eastAsia="Calibri" w:cs="Arial"/>
                                <w:color w:val="162944"/>
                                <w:kern w:val="24"/>
                              </w:rPr>
                            </w:pPr>
                            <w:r w:rsidRPr="00066C39">
                              <w:rPr>
                                <w:rFonts w:eastAsia="Calibri" w:cs="Arial"/>
                                <w:color w:val="162944"/>
                                <w:kern w:val="24"/>
                              </w:rPr>
                              <w:t>Anaphylaxis usually occurs within 20 minutes of eating a food but can begin 2-3 hours later.</w:t>
                            </w:r>
                            <w:r w:rsidRPr="00066C39">
                              <w:rPr>
                                <w:color w:val="162944"/>
                                <w:kern w:val="24"/>
                              </w:rPr>
                              <w:t xml:space="preserve"> </w:t>
                            </w:r>
                          </w:p>
                          <w:p w14:paraId="7EFEBB11" w14:textId="77777777" w:rsidR="00BB6BEA" w:rsidRPr="00066C39" w:rsidRDefault="00BB6BEA" w:rsidP="00BB6BEA">
                            <w:pPr>
                              <w:spacing w:line="256" w:lineRule="auto"/>
                              <w:rPr>
                                <w:rFonts w:eastAsia="Calibri" w:cs="Arial"/>
                                <w:color w:val="162944"/>
                                <w:kern w:val="24"/>
                              </w:rPr>
                            </w:pPr>
                            <w:r w:rsidRPr="00066C39">
                              <w:rPr>
                                <w:rFonts w:eastAsia="Calibri" w:cs="Arial"/>
                                <w:color w:val="162944"/>
                                <w:kern w:val="24"/>
                              </w:rPr>
                              <w:t>People who have never had an allergic reaction before, or who have only had mild to moderate allergic reactions previously, can experience anaphylaxis.</w:t>
                            </w:r>
                          </w:p>
                          <w:p w14:paraId="0D5B7FCD" w14:textId="77777777" w:rsidR="00BB6BEA" w:rsidRPr="00A43E89" w:rsidRDefault="00BB6BEA" w:rsidP="00BB6BEA">
                            <w:pPr>
                              <w:contextualSpacing/>
                              <w:rPr>
                                <w:color w:val="162944"/>
                                <w:kern w:val="24"/>
                                <w:lang w:val="en-US"/>
                              </w:rPr>
                            </w:pPr>
                          </w:p>
                          <w:p w14:paraId="0A42A26F" w14:textId="77777777" w:rsidR="00BB6BEA" w:rsidRPr="00BB6BEA" w:rsidRDefault="00BB6BEA" w:rsidP="00BB6BEA">
                            <w:pPr>
                              <w:contextualSpacing/>
                              <w:rPr>
                                <w:rFonts w:cs="Calibri"/>
                                <w:color w:val="162944"/>
                                <w:kern w:val="24"/>
                              </w:rPr>
                            </w:pPr>
                          </w:p>
                          <w:p w14:paraId="395E3053" w14:textId="77777777" w:rsidR="00BB6BEA" w:rsidRPr="00BB6BEA" w:rsidRDefault="00BB6BEA" w:rsidP="00BB6BEA">
                            <w:pPr>
                              <w:spacing w:line="256" w:lineRule="auto"/>
                              <w:rPr>
                                <w:rFonts w:eastAsia="Calibri" w:cs="Calibri"/>
                                <w:color w:val="162944"/>
                                <w:kern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BC5856E" id="Text Box 28" o:spid="_x0000_s1027" type="#_x0000_t202" style="position:absolute;margin-left:-6.45pt;margin-top:88.7pt;width:473.5pt;height:61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" filled="f" stroked="f">
                <v:textbox>
                  <w:txbxContent>
                    <w:p w14:paraId="71E9E5ED" w14:textId="77777777" w:rsidR="00BB6BEA" w:rsidRPr="00BB6BEA" w:rsidRDefault="00BB6BEA" w:rsidP="00BB6BEA">
                      <w:pPr>
                        <w:spacing w:line="256" w:lineRule="auto"/>
                        <w:rPr>
                          <w:rFonts w:cs="Calibri"/>
                          <w:color w:val="FF7062"/>
                          <w:kern w:val="24"/>
                        </w:rPr>
                      </w:pPr>
                      <w:r w:rsidRPr="00BB6BEA">
                        <w:rPr>
                          <w:rFonts w:cs="Calibri"/>
                          <w:color w:val="FF7062"/>
                          <w:kern w:val="24"/>
                        </w:rPr>
                        <w:t>ALLERGIC REACTIONS VARY</w:t>
                      </w:r>
                    </w:p>
                    <w:p w14:paraId="3526A065" w14:textId="77777777" w:rsidR="00BB6BEA" w:rsidRPr="00BB6BEA" w:rsidRDefault="00BB6BEA" w:rsidP="00BB6BEA">
                      <w:pPr>
                        <w:spacing w:line="256" w:lineRule="auto"/>
                        <w:rPr>
                          <w:rFonts w:eastAsia="Calibri" w:cs="Calibri"/>
                          <w:color w:val="162944"/>
                          <w:kern w:val="24"/>
                        </w:rPr>
                      </w:pPr>
                      <w:r w:rsidRPr="00BB6BEA">
                        <w:rPr>
                          <w:rFonts w:eastAsia="Calibri" w:cs="Calibri"/>
                          <w:color w:val="162944"/>
                          <w:kern w:val="24"/>
                        </w:rPr>
                        <w:t xml:space="preserve">Allergic reactions are unpredictable and can be affected by factors such as illness or hormonal fluctuations.  </w:t>
                      </w:r>
                    </w:p>
                    <w:p w14:paraId="25E420BA" w14:textId="77777777" w:rsidR="00BB6BEA" w:rsidRPr="00BB6BEA" w:rsidRDefault="00BB6BEA" w:rsidP="00BB6BEA">
                      <w:pPr>
                        <w:spacing w:line="256" w:lineRule="auto"/>
                        <w:rPr>
                          <w:rFonts w:eastAsia="Calibri" w:cs="Calibri"/>
                          <w:color w:val="162944"/>
                          <w:kern w:val="24"/>
                        </w:rPr>
                      </w:pPr>
                      <w:r w:rsidRPr="00BB6BEA">
                        <w:rPr>
                          <w:rFonts w:eastAsia="Calibri" w:cs="Calibri"/>
                          <w:color w:val="162944"/>
                          <w:kern w:val="24"/>
                        </w:rPr>
                        <w:t>You cannot assume someone will react the same way twice, even to the same allergen.</w:t>
                      </w:r>
                    </w:p>
                    <w:p w14:paraId="3BC857D6" w14:textId="77777777" w:rsidR="00BB6BEA" w:rsidRPr="00BB6BEA" w:rsidRDefault="00BB6BEA" w:rsidP="00BB6BEA">
                      <w:pPr>
                        <w:spacing w:line="256" w:lineRule="auto"/>
                        <w:rPr>
                          <w:rFonts w:eastAsia="Calibri" w:cs="Calibri"/>
                          <w:color w:val="162944"/>
                          <w:kern w:val="24"/>
                        </w:rPr>
                      </w:pPr>
                      <w:r w:rsidRPr="00BB6BEA">
                        <w:rPr>
                          <w:rFonts w:eastAsia="Calibri" w:cs="Calibri"/>
                          <w:color w:val="162944"/>
                          <w:kern w:val="24"/>
                        </w:rPr>
                        <w:t>Reactions are not always linear. They don’t always progress from mild to moderate to more serious; sometimes they are life-threatening within minutes.</w:t>
                      </w:r>
                    </w:p>
                    <w:p w14:paraId="0FDE8589" w14:textId="77777777" w:rsidR="00BB6BEA" w:rsidRPr="00BB6BEA" w:rsidRDefault="00BB6BEA" w:rsidP="00BB6BEA">
                      <w:pPr>
                        <w:rPr>
                          <w:rFonts w:cs="Calibri"/>
                          <w:color w:val="FF7062"/>
                          <w:kern w:val="24"/>
                        </w:rPr>
                      </w:pPr>
                      <w:r w:rsidRPr="00BB6BEA">
                        <w:rPr>
                          <w:rFonts w:cs="Calibri"/>
                          <w:color w:val="FF7062"/>
                          <w:kern w:val="24"/>
                        </w:rPr>
                        <w:t>MILD TO MODERATE ALLERGIC REACTIONS</w:t>
                      </w:r>
                    </w:p>
                    <w:p w14:paraId="66B5959C" w14:textId="77777777" w:rsidR="00BB6BEA" w:rsidRPr="00BB6BEA" w:rsidRDefault="00BB6BEA" w:rsidP="00BB6BEA">
                      <w:pPr>
                        <w:rPr>
                          <w:rFonts w:cs="Calibri"/>
                          <w:color w:val="FF7062"/>
                          <w:kern w:val="24"/>
                        </w:rPr>
                      </w:pPr>
                      <w:r w:rsidRPr="00BB6BEA">
                        <w:rPr>
                          <w:rFonts w:cs="Calibri"/>
                          <w:color w:val="FF7062"/>
                          <w:kern w:val="24"/>
                        </w:rPr>
                        <w:t>Symptoms include:</w:t>
                      </w:r>
                    </w:p>
                    <w:p w14:paraId="5F396E64"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Swollen lips, face or eyes</w:t>
                      </w:r>
                    </w:p>
                    <w:p w14:paraId="394CE1AC"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Itchy or tingling mouth</w:t>
                      </w:r>
                    </w:p>
                    <w:p w14:paraId="557A5A2D"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Hives or itchy rash on skin</w:t>
                      </w:r>
                    </w:p>
                    <w:p w14:paraId="51E25041"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Abdominal pain</w:t>
                      </w:r>
                    </w:p>
                    <w:p w14:paraId="722DBAA2"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Vomiting</w:t>
                      </w:r>
                    </w:p>
                    <w:p w14:paraId="5F5DBDB4" w14:textId="77777777" w:rsidR="00BB6BEA" w:rsidRPr="00BB6BEA" w:rsidRDefault="00BB6BEA" w:rsidP="00BB6BEA">
                      <w:pPr>
                        <w:pStyle w:val="ListParagraph"/>
                        <w:numPr>
                          <w:ilvl w:val="0"/>
                          <w:numId w:val="12"/>
                        </w:numPr>
                        <w:spacing w:after="0" w:line="240" w:lineRule="auto"/>
                        <w:rPr>
                          <w:rFonts w:cs="Calibri"/>
                          <w:color w:val="162944"/>
                          <w:kern w:val="24"/>
                        </w:rPr>
                      </w:pPr>
                      <w:r w:rsidRPr="00BB6BEA">
                        <w:rPr>
                          <w:rFonts w:cs="Calibri"/>
                          <w:color w:val="162944"/>
                          <w:kern w:val="24"/>
                        </w:rPr>
                        <w:t>Change in behaviour</w:t>
                      </w:r>
                    </w:p>
                    <w:p w14:paraId="2A438F1D" w14:textId="77777777" w:rsidR="00BB6BEA" w:rsidRDefault="00BB6BEA" w:rsidP="00BB6BEA">
                      <w:pPr>
                        <w:contextualSpacing/>
                        <w:rPr>
                          <w:rFonts w:ascii="Sofia Pro Semi" w:hAnsi="Sofia Pro Semi"/>
                          <w:color w:val="FF7062"/>
                          <w:kern w:val="24"/>
                        </w:rPr>
                      </w:pPr>
                    </w:p>
                    <w:p w14:paraId="7CD61483" w14:textId="77777777" w:rsidR="00BB6BEA" w:rsidRPr="00066C39" w:rsidRDefault="00BB6BEA" w:rsidP="00BB6BEA">
                      <w:pPr>
                        <w:contextualSpacing/>
                        <w:rPr>
                          <w:rFonts w:cs="Calibri"/>
                          <w:color w:val="162944"/>
                          <w:kern w:val="24"/>
                        </w:rPr>
                      </w:pPr>
                      <w:r w:rsidRPr="00066C39">
                        <w:rPr>
                          <w:color w:val="FF7062"/>
                          <w:kern w:val="24"/>
                        </w:rPr>
                        <w:t>Response:</w:t>
                      </w:r>
                    </w:p>
                    <w:p w14:paraId="3BDDE2A5"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Stay with pupil</w:t>
                      </w:r>
                    </w:p>
                    <w:p w14:paraId="4A4CB3ED"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Call for help</w:t>
                      </w:r>
                    </w:p>
                    <w:p w14:paraId="7B9F58B8"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Locate adrenaline pens</w:t>
                      </w:r>
                    </w:p>
                    <w:p w14:paraId="2B1B91F1"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 xml:space="preserve">Give antihistamine </w:t>
                      </w:r>
                    </w:p>
                    <w:p w14:paraId="5BBA9135"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Make a note of the time</w:t>
                      </w:r>
                    </w:p>
                    <w:p w14:paraId="1F61831C" w14:textId="77777777" w:rsidR="00BB6BEA" w:rsidRPr="006218BB"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Phone parent or guardian</w:t>
                      </w:r>
                    </w:p>
                    <w:p w14:paraId="7AEF8F60" w14:textId="77777777" w:rsidR="00BB6BEA" w:rsidRPr="00A43E89" w:rsidRDefault="00BB6BEA" w:rsidP="00BB6BEA">
                      <w:pPr>
                        <w:pStyle w:val="ListParagraph"/>
                        <w:numPr>
                          <w:ilvl w:val="0"/>
                          <w:numId w:val="30"/>
                        </w:numPr>
                        <w:spacing w:after="0" w:line="240" w:lineRule="auto"/>
                        <w:rPr>
                          <w:color w:val="162944"/>
                          <w:kern w:val="24"/>
                          <w:lang w:val="en-US"/>
                        </w:rPr>
                      </w:pPr>
                      <w:r w:rsidRPr="006218BB">
                        <w:rPr>
                          <w:color w:val="162944"/>
                          <w:kern w:val="24"/>
                          <w:lang w:val="en-US"/>
                        </w:rPr>
                        <w:t>Continue to monitor the pupil</w:t>
                      </w:r>
                    </w:p>
                    <w:p w14:paraId="535C5DA5" w14:textId="77777777" w:rsidR="00BB6BEA" w:rsidRDefault="00BB6BEA" w:rsidP="00BB6BEA">
                      <w:pPr>
                        <w:contextualSpacing/>
                        <w:rPr>
                          <w:color w:val="162944"/>
                          <w:kern w:val="24"/>
                          <w:lang w:val="en-US"/>
                        </w:rPr>
                      </w:pPr>
                    </w:p>
                    <w:p w14:paraId="198161E1" w14:textId="77777777" w:rsidR="00BB6BEA" w:rsidRPr="00066C39" w:rsidRDefault="00BB6BEA" w:rsidP="00BB6BEA">
                      <w:pPr>
                        <w:spacing w:line="256" w:lineRule="auto"/>
                        <w:rPr>
                          <w:color w:val="FF7062"/>
                          <w:kern w:val="24"/>
                          <w:lang w:val="en-US"/>
                        </w:rPr>
                      </w:pPr>
                      <w:r w:rsidRPr="00066C39">
                        <w:rPr>
                          <w:color w:val="FF7062"/>
                          <w:kern w:val="24"/>
                          <w:lang w:val="en-US"/>
                        </w:rPr>
                        <w:t>SERIOUS ALLERGIC REACTIONS / ANAPHYLAXIS</w:t>
                      </w:r>
                    </w:p>
                    <w:p w14:paraId="1394AD89" w14:textId="77777777" w:rsidR="00BB6BEA" w:rsidRPr="00066C39" w:rsidRDefault="00BB6BEA" w:rsidP="00BB6BEA">
                      <w:pPr>
                        <w:spacing w:line="256" w:lineRule="auto"/>
                        <w:rPr>
                          <w:rFonts w:eastAsia="Times New Roman"/>
                          <w:color w:val="162944"/>
                          <w:kern w:val="24"/>
                        </w:rPr>
                      </w:pPr>
                      <w:r w:rsidRPr="00066C39">
                        <w:rPr>
                          <w:rFonts w:eastAsia="Calibri" w:cs="Arial"/>
                          <w:color w:val="162944"/>
                          <w:kern w:val="24"/>
                        </w:rPr>
                        <w:t xml:space="preserve">The most serious type of reaction is called </w:t>
                      </w:r>
                      <w:r w:rsidRPr="00066C39">
                        <w:rPr>
                          <w:rFonts w:eastAsia="Calibri" w:cs="Arial"/>
                          <w:b/>
                          <w:bCs/>
                          <w:color w:val="FF7062"/>
                          <w:kern w:val="24"/>
                        </w:rPr>
                        <w:t>ANAPHYLAXIS</w:t>
                      </w:r>
                      <w:r w:rsidRPr="00066C39">
                        <w:rPr>
                          <w:rFonts w:eastAsia="Calibri" w:cs="Arial"/>
                          <w:color w:val="162944"/>
                          <w:kern w:val="24"/>
                        </w:rPr>
                        <w:t xml:space="preserve">. </w:t>
                      </w:r>
                      <w:r w:rsidRPr="00066C39">
                        <w:rPr>
                          <w:color w:val="162944"/>
                          <w:kern w:val="24"/>
                        </w:rPr>
                        <w:t xml:space="preserve">Anaphylaxis is uncommon, and children experiencing it almost always fully recover.  </w:t>
                      </w:r>
                    </w:p>
                    <w:p w14:paraId="49D22E78" w14:textId="77777777" w:rsidR="00BB6BEA" w:rsidRPr="00066C39" w:rsidRDefault="00BB6BEA" w:rsidP="00BB6BEA">
                      <w:pPr>
                        <w:spacing w:line="256" w:lineRule="auto"/>
                        <w:rPr>
                          <w:b/>
                          <w:bCs/>
                          <w:color w:val="162944"/>
                          <w:kern w:val="24"/>
                        </w:rPr>
                      </w:pPr>
                      <w:r w:rsidRPr="00066C39">
                        <w:rPr>
                          <w:b/>
                          <w:bCs/>
                          <w:color w:val="162944"/>
                          <w:kern w:val="24"/>
                        </w:rPr>
                        <w:t xml:space="preserve">In </w:t>
                      </w:r>
                      <w:r w:rsidRPr="00066C39">
                        <w:rPr>
                          <w:rFonts w:eastAsia="Calibri" w:cs="Arial"/>
                          <w:b/>
                          <w:bCs/>
                          <w:color w:val="162944"/>
                          <w:kern w:val="24"/>
                        </w:rPr>
                        <w:t>rare cases, anaphylaxis can be fatal. It should always be treated as a time-critical medical emergency.</w:t>
                      </w:r>
                    </w:p>
                    <w:p w14:paraId="1F4D994C" w14:textId="77777777" w:rsidR="00BB6BEA" w:rsidRPr="00066C39" w:rsidRDefault="00BB6BEA" w:rsidP="00BB6BEA">
                      <w:pPr>
                        <w:spacing w:line="256" w:lineRule="auto"/>
                        <w:rPr>
                          <w:rFonts w:eastAsia="Calibri" w:cs="Arial"/>
                          <w:color w:val="162944"/>
                          <w:kern w:val="24"/>
                        </w:rPr>
                      </w:pPr>
                      <w:r w:rsidRPr="00066C39">
                        <w:rPr>
                          <w:rFonts w:eastAsia="Calibri" w:cs="Arial"/>
                          <w:color w:val="162944"/>
                          <w:kern w:val="24"/>
                        </w:rPr>
                        <w:t>Anaphylaxis usually occurs within 20 minutes of eating a food but can begin 2-3 hours later.</w:t>
                      </w:r>
                      <w:r w:rsidRPr="00066C39">
                        <w:rPr>
                          <w:color w:val="162944"/>
                          <w:kern w:val="24"/>
                        </w:rPr>
                        <w:t xml:space="preserve"> </w:t>
                      </w:r>
                    </w:p>
                    <w:p w14:paraId="7EFEBB11" w14:textId="77777777" w:rsidR="00BB6BEA" w:rsidRPr="00066C39" w:rsidRDefault="00BB6BEA" w:rsidP="00BB6BEA">
                      <w:pPr>
                        <w:spacing w:line="256" w:lineRule="auto"/>
                        <w:rPr>
                          <w:rFonts w:eastAsia="Calibri" w:cs="Arial"/>
                          <w:color w:val="162944"/>
                          <w:kern w:val="24"/>
                        </w:rPr>
                      </w:pPr>
                      <w:r w:rsidRPr="00066C39">
                        <w:rPr>
                          <w:rFonts w:eastAsia="Calibri" w:cs="Arial"/>
                          <w:color w:val="162944"/>
                          <w:kern w:val="24"/>
                        </w:rPr>
                        <w:t>People who have never had an allergic reaction before, or who have only had mild to moderate allergic reactions previously, can experience anaphylaxis.</w:t>
                      </w:r>
                    </w:p>
                    <w:p w14:paraId="0D5B7FCD" w14:textId="77777777" w:rsidR="00BB6BEA" w:rsidRPr="00A43E89" w:rsidRDefault="00BB6BEA" w:rsidP="00BB6BEA">
                      <w:pPr>
                        <w:contextualSpacing/>
                        <w:rPr>
                          <w:color w:val="162944"/>
                          <w:kern w:val="24"/>
                          <w:lang w:val="en-US"/>
                        </w:rPr>
                      </w:pPr>
                    </w:p>
                    <w:p w14:paraId="0A42A26F" w14:textId="77777777" w:rsidR="00BB6BEA" w:rsidRPr="00BB6BEA" w:rsidRDefault="00BB6BEA" w:rsidP="00BB6BEA">
                      <w:pPr>
                        <w:contextualSpacing/>
                        <w:rPr>
                          <w:rFonts w:cs="Calibri"/>
                          <w:color w:val="162944"/>
                          <w:kern w:val="24"/>
                        </w:rPr>
                      </w:pPr>
                    </w:p>
                    <w:p w14:paraId="395E3053" w14:textId="77777777" w:rsidR="00BB6BEA" w:rsidRPr="00BB6BEA" w:rsidRDefault="00BB6BEA" w:rsidP="00BB6BEA">
                      <w:pPr>
                        <w:spacing w:line="256" w:lineRule="auto"/>
                        <w:rPr>
                          <w:rFonts w:eastAsia="Calibri" w:cs="Calibri"/>
                          <w:color w:val="162944"/>
                          <w:kern w:val="24"/>
                        </w:rPr>
                      </w:pPr>
                    </w:p>
                  </w:txbxContent>
                </v:textbox>
                <w10:wrap anchorx="margin"/>
              </v:shape>
            </w:pict>
          </mc:Fallback>
        </mc:AlternateContent>
      </w:r>
      <w:r w:rsidR="00BB6BEA" w:rsidRPr="00BB6BEA">
        <w:rPr>
          <w:rFonts w:ascii="Arial" w:eastAsia="Calibri" w:hAnsi="Arial" w:cs="Arial"/>
          <w:bCs/>
          <w:kern w:val="0"/>
          <w14:ligatures w14:val="none"/>
        </w:rPr>
        <w:br w:type="page"/>
      </w:r>
      <w:r w:rsidR="00BB6BEA" w:rsidRPr="00BB6BEA">
        <w:rPr>
          <w:rFonts w:ascii="Arial" w:eastAsia="Calibri" w:hAnsi="Arial" w:cs="Arial"/>
          <w:noProof/>
          <w:kern w:val="0"/>
          <w:sz w:val="22"/>
          <w:szCs w:val="22"/>
          <w14:ligatures w14:val="none"/>
        </w:rPr>
        <mc:AlternateContent>
          <mc:Choice Requires="wps">
            <w:drawing>
              <wp:anchor distT="0" distB="0" distL="114300" distR="114300" simplePos="0" relativeHeight="251660288" behindDoc="0" locked="0" layoutInCell="1" allowOverlap="1" wp14:anchorId="4CC9470A" wp14:editId="60B73481">
                <wp:simplePos x="0" y="0"/>
                <wp:positionH relativeFrom="margin">
                  <wp:align>right</wp:align>
                </wp:positionH>
                <wp:positionV relativeFrom="paragraph">
                  <wp:posOffset>-17145</wp:posOffset>
                </wp:positionV>
                <wp:extent cx="4953000" cy="840105"/>
                <wp:effectExtent l="0" t="0" r="0" b="0"/>
                <wp:wrapNone/>
                <wp:docPr id="34" name="Text Box 34">
                  <a:extLst xmlns:a="http://schemas.openxmlformats.org/drawingml/2006/main">
                    <a:ext uri="{FF2B5EF4-FFF2-40B4-BE49-F238E27FC236}">
                      <a16:creationId xmlns:a16="http://schemas.microsoft.com/office/drawing/2014/main" id="{2F710862-9479-7148-A52E-1DDB344DBFEC}"/>
                    </a:ext>
                  </a:extLst>
                </wp:docPr>
                <wp:cNvGraphicFramePr/>
                <a:graphic xmlns:a="http://schemas.openxmlformats.org/drawingml/2006/main">
                  <a:graphicData uri="http://schemas.microsoft.com/office/word/2010/wordprocessingShape">
                    <wps:wsp>
                      <wps:cNvSpPr txBox="1"/>
                      <wps:spPr>
                        <a:xfrm>
                          <a:off x="0" y="0"/>
                          <a:ext cx="4953000" cy="840105"/>
                        </a:xfrm>
                        <a:prstGeom prst="rect">
                          <a:avLst/>
                        </a:prstGeom>
                        <a:noFill/>
                      </wps:spPr>
                      <wps:txbx>
                        <w:txbxContent>
                          <w:p w14:paraId="6E398969" w14:textId="77777777" w:rsidR="00BB6BEA" w:rsidRPr="00BB6BEA" w:rsidRDefault="00BB6BEA" w:rsidP="00BB6BEA">
                            <w:pPr>
                              <w:spacing w:line="192" w:lineRule="auto"/>
                              <w:rPr>
                                <w:rFonts w:cs="Calibri"/>
                                <w:b/>
                                <w:bCs/>
                                <w:color w:val="162944"/>
                                <w:spacing w:val="60"/>
                                <w:kern w:val="24"/>
                                <w:sz w:val="60"/>
                                <w:szCs w:val="60"/>
                              </w:rPr>
                            </w:pPr>
                            <w:r w:rsidRPr="00BB6BEA">
                              <w:rPr>
                                <w:rFonts w:cs="Calibri"/>
                                <w:b/>
                                <w:bCs/>
                                <w:color w:val="162944"/>
                                <w:spacing w:val="60"/>
                                <w:kern w:val="24"/>
                                <w:sz w:val="60"/>
                                <w:szCs w:val="60"/>
                              </w:rPr>
                              <w:t>MANAGING ALLERGIC REACTIONS</w:t>
                            </w:r>
                          </w:p>
                        </w:txbxContent>
                      </wps:txbx>
                      <wps:bodyPr wrap="square" rtlCol="0">
                        <a:spAutoFit/>
                      </wps:bodyPr>
                    </wps:wsp>
                  </a:graphicData>
                </a:graphic>
              </wp:anchor>
            </w:drawing>
          </mc:Choice>
          <mc:Fallback>
            <w:pict>
              <v:shape w14:anchorId="4CC9470A" id="Text Box 34" o:spid="_x0000_s1028" type="#_x0000_t202" style="position:absolute;margin-left:338.8pt;margin-top:-1.35pt;width:390pt;height:66.15pt;z-index:2516602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" filled="f" stroked="f">
                <v:textbox style="mso-fit-shape-to-text:t">
                  <w:txbxContent>
                    <w:p w14:paraId="6E398969" w14:textId="77777777" w:rsidR="00BB6BEA" w:rsidRPr="00BB6BEA" w:rsidRDefault="00BB6BEA" w:rsidP="00BB6BEA">
                      <w:pPr>
                        <w:spacing w:line="192" w:lineRule="auto"/>
                        <w:rPr>
                          <w:rFonts w:cs="Calibri"/>
                          <w:b/>
                          <w:bCs/>
                          <w:color w:val="162944"/>
                          <w:spacing w:val="60"/>
                          <w:kern w:val="24"/>
                          <w:sz w:val="60"/>
                          <w:szCs w:val="60"/>
                        </w:rPr>
                      </w:pPr>
                      <w:r w:rsidRPr="00BB6BEA">
                        <w:rPr>
                          <w:rFonts w:cs="Calibri"/>
                          <w:b/>
                          <w:bCs/>
                          <w:color w:val="162944"/>
                          <w:spacing w:val="60"/>
                          <w:kern w:val="24"/>
                          <w:sz w:val="60"/>
                          <w:szCs w:val="60"/>
                        </w:rPr>
                        <w:t>MANAGING ALLERGIC REACTIONS</w:t>
                      </w:r>
                    </w:p>
                  </w:txbxContent>
                </v:textbox>
                <w10:wrap anchorx="margin"/>
              </v:shape>
            </w:pict>
          </mc:Fallback>
        </mc:AlternateContent>
      </w:r>
      <w:r w:rsidR="00BB6BEA" w:rsidRPr="00BB6BEA">
        <w:rPr>
          <w:rFonts w:ascii="Arial" w:eastAsia="Calibri" w:hAnsi="Arial" w:cs="Arial"/>
          <w:noProof/>
          <w:kern w:val="0"/>
          <w:sz w:val="22"/>
          <w:szCs w:val="22"/>
          <w14:ligatures w14:val="none"/>
        </w:rPr>
        <w:drawing>
          <wp:anchor distT="0" distB="0" distL="114300" distR="114300" simplePos="0" relativeHeight="251659264" behindDoc="0" locked="0" layoutInCell="1" allowOverlap="1" wp14:anchorId="6F662BF3" wp14:editId="4BACA27F">
            <wp:simplePos x="0" y="0"/>
            <wp:positionH relativeFrom="column">
              <wp:posOffset>-631825</wp:posOffset>
            </wp:positionH>
            <wp:positionV relativeFrom="paragraph">
              <wp:posOffset>-234950</wp:posOffset>
            </wp:positionV>
            <wp:extent cx="1630045" cy="1333500"/>
            <wp:effectExtent l="0" t="0" r="0" b="0"/>
            <wp:wrapNone/>
            <wp:docPr id="4" name="Picture 4" descr="A logo with colorful lines around it&#10;&#10;Description automatically generated">
              <a:extLst xmlns:a="http://schemas.openxmlformats.org/drawingml/2006/main">
                <a:ext uri="{FF2B5EF4-FFF2-40B4-BE49-F238E27FC236}">
                  <a16:creationId xmlns:a16="http://schemas.microsoft.com/office/drawing/2014/main" id="{17ACF71A-1C8D-9D40-ABED-8C5173323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30045" cy="1333500"/>
                    </a:xfrm>
                    <a:prstGeom prst="rect">
                      <a:avLst/>
                    </a:prstGeom>
                  </pic:spPr>
                </pic:pic>
              </a:graphicData>
            </a:graphic>
          </wp:anchor>
        </w:drawing>
      </w:r>
    </w:p>
    <w:p w14:paraId="6146256C" w14:textId="626B76C0" w:rsidR="00BB6BEA" w:rsidRPr="00BB6BEA" w:rsidRDefault="00BB6BEA" w:rsidP="00BB6BEA">
      <w:pPr>
        <w:spacing w:before="120" w:after="120" w:line="259" w:lineRule="auto"/>
        <w:rPr>
          <w:rFonts w:ascii="Arial" w:eastAsia="Calibri" w:hAnsi="Arial" w:cs="Arial"/>
          <w:bCs/>
          <w:kern w:val="0"/>
          <w:sz w:val="22"/>
          <w:szCs w:val="22"/>
          <w14:ligatures w14:val="none"/>
        </w:rPr>
      </w:pPr>
    </w:p>
    <w:p w14:paraId="5B168C34" w14:textId="69738AD2" w:rsidR="00BB6BEA" w:rsidRPr="00BB6BEA" w:rsidRDefault="00BB6BEA" w:rsidP="00BB6BEA">
      <w:pPr>
        <w:spacing w:before="120" w:after="120" w:line="259" w:lineRule="auto"/>
        <w:rPr>
          <w:rFonts w:ascii="Arial" w:eastAsia="Calibri" w:hAnsi="Arial" w:cs="Arial"/>
          <w:bCs/>
          <w:kern w:val="0"/>
          <w:sz w:val="22"/>
          <w:szCs w:val="22"/>
          <w14:ligatures w14:val="none"/>
        </w:rPr>
      </w:pPr>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65408" behindDoc="0" locked="0" layoutInCell="1" allowOverlap="1" wp14:anchorId="3075C71E" wp14:editId="368D12A6">
                <wp:simplePos x="0" y="0"/>
                <wp:positionH relativeFrom="column">
                  <wp:posOffset>-34925</wp:posOffset>
                </wp:positionH>
                <wp:positionV relativeFrom="paragraph">
                  <wp:posOffset>1059815</wp:posOffset>
                </wp:positionV>
                <wp:extent cx="5081046" cy="344133"/>
                <wp:effectExtent l="0" t="0" r="0" b="0"/>
                <wp:wrapNone/>
                <wp:docPr id="1940933439" name="Text Box 1940933439"/>
                <wp:cNvGraphicFramePr/>
                <a:graphic xmlns:a="http://schemas.openxmlformats.org/drawingml/2006/main">
                  <a:graphicData uri="http://schemas.microsoft.com/office/word/2010/wordprocessingShape">
                    <wps:wsp>
                      <wps:cNvSpPr txBox="1"/>
                      <wps:spPr>
                        <a:xfrm>
                          <a:off x="0" y="0"/>
                          <a:ext cx="5081046" cy="344133"/>
                        </a:xfrm>
                        <a:prstGeom prst="rect">
                          <a:avLst/>
                        </a:prstGeom>
                        <a:noFill/>
                      </wps:spPr>
                      <wps:txbx>
                        <w:txbxContent>
                          <w:p w14:paraId="6DB8CE7D" w14:textId="77777777" w:rsidR="00BB6BEA" w:rsidRPr="00BB6BEA" w:rsidRDefault="00BB6BEA" w:rsidP="00BB6BEA">
                            <w:pPr>
                              <w:spacing w:line="256" w:lineRule="auto"/>
                              <w:rPr>
                                <w:rFonts w:cs="Calibri"/>
                                <w:color w:val="FF7062"/>
                                <w:kern w:val="24"/>
                                <w:sz w:val="32"/>
                                <w:szCs w:val="32"/>
                                <w:lang w:val="en-US"/>
                              </w:rPr>
                            </w:pPr>
                            <w:r w:rsidRPr="00BB6BEA">
                              <w:rPr>
                                <w:rFonts w:cs="Calibri"/>
                                <w:color w:val="FF7062"/>
                                <w:kern w:val="24"/>
                                <w:sz w:val="32"/>
                                <w:szCs w:val="32"/>
                                <w:lang w:val="en-US"/>
                              </w:rPr>
                              <w:t>SYMPTOMS OF ANAPHYLAXIS</w:t>
                            </w:r>
                          </w:p>
                        </w:txbxContent>
                      </wps:txbx>
                      <wps:bodyPr wrap="square">
                        <a:spAutoFit/>
                      </wps:bodyPr>
                    </wps:wsp>
                  </a:graphicData>
                </a:graphic>
              </wp:anchor>
            </w:drawing>
          </mc:Choice>
          <mc:Fallback>
            <w:pict>
              <v:shape w14:anchorId="3075C71E" id="Text Box 1940933439" o:spid="_x0000_s1029" type="#_x0000_t202" style="position:absolute;margin-left:-2.75pt;margin-top:83.45pt;width:400.1pt;height:27.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" filled="f" stroked="f">
                <v:textbox style="mso-fit-shape-to-text:t">
                  <w:txbxContent>
                    <w:p w14:paraId="6DB8CE7D" w14:textId="77777777" w:rsidR="00BB6BEA" w:rsidRPr="00BB6BEA" w:rsidRDefault="00BB6BEA" w:rsidP="00BB6BEA">
                      <w:pPr>
                        <w:spacing w:line="256" w:lineRule="auto"/>
                        <w:rPr>
                          <w:rFonts w:cs="Calibri"/>
                          <w:color w:val="FF7062"/>
                          <w:kern w:val="24"/>
                          <w:sz w:val="32"/>
                          <w:szCs w:val="32"/>
                          <w:lang w:val="en-US"/>
                        </w:rPr>
                      </w:pPr>
                      <w:r w:rsidRPr="00BB6BEA">
                        <w:rPr>
                          <w:rFonts w:cs="Calibri"/>
                          <w:color w:val="FF7062"/>
                          <w:kern w:val="24"/>
                          <w:sz w:val="32"/>
                          <w:szCs w:val="32"/>
                          <w:lang w:val="en-US"/>
                        </w:rPr>
                        <w:t>SYMPTOMS OF ANAPHYLAXIS</w:t>
                      </w:r>
                    </w:p>
                  </w:txbxContent>
                </v:textbox>
              </v:shape>
            </w:pict>
          </mc:Fallback>
        </mc:AlternateContent>
      </w:r>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68480" behindDoc="0" locked="0" layoutInCell="1" allowOverlap="1" wp14:anchorId="7A43F9DA" wp14:editId="1CD50713">
                <wp:simplePos x="0" y="0"/>
                <wp:positionH relativeFrom="column">
                  <wp:posOffset>3611245</wp:posOffset>
                </wp:positionH>
                <wp:positionV relativeFrom="paragraph">
                  <wp:posOffset>1555750</wp:posOffset>
                </wp:positionV>
                <wp:extent cx="1988820" cy="1538605"/>
                <wp:effectExtent l="0" t="0" r="0" b="0"/>
                <wp:wrapNone/>
                <wp:docPr id="37" name="Text Box 37">
                  <a:extLst xmlns:a="http://schemas.openxmlformats.org/drawingml/2006/main">
                    <a:ext uri="{FF2B5EF4-FFF2-40B4-BE49-F238E27FC236}">
                      <a16:creationId xmlns:a16="http://schemas.microsoft.com/office/drawing/2014/main" id="{1147CA95-414C-4627-BD61-4E2BD6B6F352}"/>
                    </a:ext>
                  </a:extLst>
                </wp:docPr>
                <wp:cNvGraphicFramePr/>
                <a:graphic xmlns:a="http://schemas.openxmlformats.org/drawingml/2006/main">
                  <a:graphicData uri="http://schemas.microsoft.com/office/word/2010/wordprocessingShape">
                    <wps:wsp>
                      <wps:cNvSpPr txBox="1"/>
                      <wps:spPr>
                        <a:xfrm>
                          <a:off x="0" y="0"/>
                          <a:ext cx="1988820" cy="1538605"/>
                        </a:xfrm>
                        <a:prstGeom prst="rect">
                          <a:avLst/>
                        </a:prstGeom>
                        <a:noFill/>
                      </wps:spPr>
                      <wps:txbx>
                        <w:txbxContent>
                          <w:p w14:paraId="73F061F4" w14:textId="77777777" w:rsidR="00BB6BEA" w:rsidRPr="00BB6BEA" w:rsidRDefault="00BB6BEA" w:rsidP="00BB6BEA">
                            <w:pPr>
                              <w:rPr>
                                <w:rFonts w:cs="Calibri"/>
                                <w:color w:val="FF7062"/>
                                <w:kern w:val="24"/>
                                <w:sz w:val="32"/>
                                <w:szCs w:val="32"/>
                              </w:rPr>
                            </w:pPr>
                            <w:r w:rsidRPr="00BB6BEA">
                              <w:rPr>
                                <w:rFonts w:cs="Calibri"/>
                                <w:color w:val="FF7062"/>
                                <w:kern w:val="24"/>
                                <w:sz w:val="32"/>
                                <w:szCs w:val="32"/>
                              </w:rPr>
                              <w:t>C - Circulation</w:t>
                            </w:r>
                          </w:p>
                          <w:p w14:paraId="67EAC8F8"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Persistent dizziness</w:t>
                            </w:r>
                          </w:p>
                          <w:p w14:paraId="352CD1B3"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Pale or floppy</w:t>
                            </w:r>
                          </w:p>
                          <w:p w14:paraId="13758052"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Sleepy</w:t>
                            </w:r>
                          </w:p>
                          <w:p w14:paraId="1DC8776C"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Collapse or unconscious</w:t>
                            </w:r>
                          </w:p>
                        </w:txbxContent>
                      </wps:txbx>
                      <wps:bodyPr wrap="square">
                        <a:spAutoFit/>
                      </wps:bodyPr>
                    </wps:wsp>
                  </a:graphicData>
                </a:graphic>
              </wp:anchor>
            </w:drawing>
          </mc:Choice>
          <mc:Fallback>
            <w:pict>
              <v:shape w14:anchorId="7A43F9DA" id="Text Box 37" o:spid="_x0000_s1030" type="#_x0000_t202" style="position:absolute;margin-left:284.35pt;margin-top:122.5pt;width:156.6pt;height:121.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" filled="f" stroked="f">
                <v:textbox style="mso-fit-shape-to-text:t">
                  <w:txbxContent>
                    <w:p w14:paraId="73F061F4" w14:textId="77777777" w:rsidR="00BB6BEA" w:rsidRPr="00BB6BEA" w:rsidRDefault="00BB6BEA" w:rsidP="00BB6BEA">
                      <w:pPr>
                        <w:rPr>
                          <w:rFonts w:cs="Calibri"/>
                          <w:color w:val="FF7062"/>
                          <w:kern w:val="24"/>
                          <w:sz w:val="32"/>
                          <w:szCs w:val="32"/>
                        </w:rPr>
                      </w:pPr>
                      <w:r w:rsidRPr="00BB6BEA">
                        <w:rPr>
                          <w:rFonts w:cs="Calibri"/>
                          <w:color w:val="FF7062"/>
                          <w:kern w:val="24"/>
                          <w:sz w:val="32"/>
                          <w:szCs w:val="32"/>
                        </w:rPr>
                        <w:t>C - Circulation</w:t>
                      </w:r>
                    </w:p>
                    <w:p w14:paraId="67EAC8F8"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Persistent dizziness</w:t>
                      </w:r>
                    </w:p>
                    <w:p w14:paraId="352CD1B3"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Pale or floppy</w:t>
                      </w:r>
                    </w:p>
                    <w:p w14:paraId="13758052"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Sleepy</w:t>
                      </w:r>
                    </w:p>
                    <w:p w14:paraId="1DC8776C" w14:textId="77777777" w:rsidR="00BB6BEA" w:rsidRPr="00BB6BEA" w:rsidRDefault="00BB6BEA" w:rsidP="00BB6BEA">
                      <w:pPr>
                        <w:pStyle w:val="ListParagraph"/>
                        <w:numPr>
                          <w:ilvl w:val="0"/>
                          <w:numId w:val="15"/>
                        </w:numPr>
                        <w:spacing w:after="0" w:line="240" w:lineRule="auto"/>
                        <w:rPr>
                          <w:rFonts w:cs="Calibri"/>
                          <w:color w:val="162944"/>
                          <w:kern w:val="24"/>
                          <w:lang w:val="en-US"/>
                        </w:rPr>
                      </w:pPr>
                      <w:r w:rsidRPr="00BB6BEA">
                        <w:rPr>
                          <w:rFonts w:cs="Calibri"/>
                          <w:color w:val="162944"/>
                          <w:kern w:val="24"/>
                          <w:lang w:val="en-US"/>
                        </w:rPr>
                        <w:t>Collapse or unconscious</w:t>
                      </w:r>
                    </w:p>
                  </w:txbxContent>
                </v:textbox>
              </v:shape>
            </w:pict>
          </mc:Fallback>
        </mc:AlternateContent>
      </w:r>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66432" behindDoc="0" locked="0" layoutInCell="1" allowOverlap="1" wp14:anchorId="337D2684" wp14:editId="633B5BC9">
                <wp:simplePos x="0" y="0"/>
                <wp:positionH relativeFrom="column">
                  <wp:posOffset>1743710</wp:posOffset>
                </wp:positionH>
                <wp:positionV relativeFrom="paragraph">
                  <wp:posOffset>1538605</wp:posOffset>
                </wp:positionV>
                <wp:extent cx="1630045" cy="1661795"/>
                <wp:effectExtent l="0" t="0" r="0" b="0"/>
                <wp:wrapNone/>
                <wp:docPr id="207643685" name="Text Box 207643685"/>
                <wp:cNvGraphicFramePr/>
                <a:graphic xmlns:a="http://schemas.openxmlformats.org/drawingml/2006/main">
                  <a:graphicData uri="http://schemas.microsoft.com/office/word/2010/wordprocessingShape">
                    <wps:wsp>
                      <wps:cNvSpPr txBox="1"/>
                      <wps:spPr>
                        <a:xfrm>
                          <a:off x="0" y="0"/>
                          <a:ext cx="1630045" cy="1661795"/>
                        </a:xfrm>
                        <a:prstGeom prst="rect">
                          <a:avLst/>
                        </a:prstGeom>
                        <a:noFill/>
                      </wps:spPr>
                      <wps:txbx>
                        <w:txbxContent>
                          <w:p w14:paraId="6D01D7CA" w14:textId="77777777" w:rsidR="00BB6BEA" w:rsidRPr="00BB6BEA" w:rsidRDefault="00BB6BEA" w:rsidP="00BB6BEA">
                            <w:pPr>
                              <w:rPr>
                                <w:rFonts w:cs="Calibri"/>
                                <w:color w:val="FF7062"/>
                                <w:kern w:val="24"/>
                                <w:sz w:val="32"/>
                                <w:szCs w:val="32"/>
                              </w:rPr>
                            </w:pPr>
                            <w:r w:rsidRPr="00BB6BEA">
                              <w:rPr>
                                <w:rFonts w:cs="Calibri"/>
                                <w:color w:val="FF7062"/>
                                <w:kern w:val="24"/>
                                <w:sz w:val="32"/>
                                <w:szCs w:val="32"/>
                              </w:rPr>
                              <w:t>B – Breathing</w:t>
                            </w:r>
                          </w:p>
                          <w:p w14:paraId="7AC05E1C" w14:textId="77777777" w:rsidR="00BB6BEA" w:rsidRPr="00BB6BEA" w:rsidRDefault="00BB6BEA" w:rsidP="00BB6BEA">
                            <w:pPr>
                              <w:pStyle w:val="ListParagraph"/>
                              <w:numPr>
                                <w:ilvl w:val="0"/>
                                <w:numId w:val="13"/>
                              </w:numPr>
                              <w:spacing w:after="0" w:line="240" w:lineRule="auto"/>
                              <w:rPr>
                                <w:rFonts w:cs="Calibri"/>
                                <w:color w:val="162944"/>
                                <w:kern w:val="24"/>
                                <w:lang w:val="en-US"/>
                              </w:rPr>
                            </w:pPr>
                            <w:r w:rsidRPr="00BB6BEA">
                              <w:rPr>
                                <w:rFonts w:cs="Calibri"/>
                                <w:color w:val="162944"/>
                                <w:kern w:val="24"/>
                                <w:lang w:val="en-US"/>
                              </w:rPr>
                              <w:t xml:space="preserve">Difficult or noisy breathing </w:t>
                            </w:r>
                          </w:p>
                          <w:p w14:paraId="40E75095" w14:textId="77777777" w:rsidR="00BB6BEA" w:rsidRPr="00BB6BEA" w:rsidRDefault="00BB6BEA" w:rsidP="00BB6BEA">
                            <w:pPr>
                              <w:pStyle w:val="ListParagraph"/>
                              <w:numPr>
                                <w:ilvl w:val="0"/>
                                <w:numId w:val="13"/>
                              </w:numPr>
                              <w:spacing w:after="0" w:line="240" w:lineRule="auto"/>
                              <w:rPr>
                                <w:rFonts w:cs="Calibri"/>
                                <w:color w:val="162944"/>
                                <w:kern w:val="24"/>
                                <w:lang w:val="en-US"/>
                              </w:rPr>
                            </w:pPr>
                            <w:r w:rsidRPr="00BB6BEA">
                              <w:rPr>
                                <w:rFonts w:cs="Calibri"/>
                                <w:color w:val="162944"/>
                                <w:kern w:val="24"/>
                                <w:lang w:val="en-US"/>
                              </w:rPr>
                              <w:t>Wheeze or cough</w:t>
                            </w:r>
                          </w:p>
                        </w:txbxContent>
                      </wps:txbx>
                      <wps:bodyPr wrap="square">
                        <a:spAutoFit/>
                      </wps:bodyPr>
                    </wps:wsp>
                  </a:graphicData>
                </a:graphic>
              </wp:anchor>
            </w:drawing>
          </mc:Choice>
          <mc:Fallback>
            <w:pict>
              <v:shape w14:anchorId="337D2684" id="Text Box 207643685" o:spid="_x0000_s1031" type="#_x0000_t202" style="position:absolute;margin-left:137.3pt;margin-top:121.15pt;width:128.35pt;height:130.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" filled="f" stroked="f">
                <v:textbox style="mso-fit-shape-to-text:t">
                  <w:txbxContent>
                    <w:p w14:paraId="6D01D7CA" w14:textId="77777777" w:rsidR="00BB6BEA" w:rsidRPr="00BB6BEA" w:rsidRDefault="00BB6BEA" w:rsidP="00BB6BEA">
                      <w:pPr>
                        <w:rPr>
                          <w:rFonts w:cs="Calibri"/>
                          <w:color w:val="FF7062"/>
                          <w:kern w:val="24"/>
                          <w:sz w:val="32"/>
                          <w:szCs w:val="32"/>
                        </w:rPr>
                      </w:pPr>
                      <w:r w:rsidRPr="00BB6BEA">
                        <w:rPr>
                          <w:rFonts w:cs="Calibri"/>
                          <w:color w:val="FF7062"/>
                          <w:kern w:val="24"/>
                          <w:sz w:val="32"/>
                          <w:szCs w:val="32"/>
                        </w:rPr>
                        <w:t>B – Breathing</w:t>
                      </w:r>
                    </w:p>
                    <w:p w14:paraId="7AC05E1C" w14:textId="77777777" w:rsidR="00BB6BEA" w:rsidRPr="00BB6BEA" w:rsidRDefault="00BB6BEA" w:rsidP="00BB6BEA">
                      <w:pPr>
                        <w:pStyle w:val="ListParagraph"/>
                        <w:numPr>
                          <w:ilvl w:val="0"/>
                          <w:numId w:val="13"/>
                        </w:numPr>
                        <w:spacing w:after="0" w:line="240" w:lineRule="auto"/>
                        <w:rPr>
                          <w:rFonts w:cs="Calibri"/>
                          <w:color w:val="162944"/>
                          <w:kern w:val="24"/>
                          <w:lang w:val="en-US"/>
                        </w:rPr>
                      </w:pPr>
                      <w:r w:rsidRPr="00BB6BEA">
                        <w:rPr>
                          <w:rFonts w:cs="Calibri"/>
                          <w:color w:val="162944"/>
                          <w:kern w:val="24"/>
                          <w:lang w:val="en-US"/>
                        </w:rPr>
                        <w:t xml:space="preserve">Difficult or noisy breathing </w:t>
                      </w:r>
                    </w:p>
                    <w:p w14:paraId="40E75095" w14:textId="77777777" w:rsidR="00BB6BEA" w:rsidRPr="00BB6BEA" w:rsidRDefault="00BB6BEA" w:rsidP="00BB6BEA">
                      <w:pPr>
                        <w:pStyle w:val="ListParagraph"/>
                        <w:numPr>
                          <w:ilvl w:val="0"/>
                          <w:numId w:val="13"/>
                        </w:numPr>
                        <w:spacing w:after="0" w:line="240" w:lineRule="auto"/>
                        <w:rPr>
                          <w:rFonts w:cs="Calibri"/>
                          <w:color w:val="162944"/>
                          <w:kern w:val="24"/>
                          <w:lang w:val="en-US"/>
                        </w:rPr>
                      </w:pPr>
                      <w:r w:rsidRPr="00BB6BEA">
                        <w:rPr>
                          <w:rFonts w:cs="Calibri"/>
                          <w:color w:val="162944"/>
                          <w:kern w:val="24"/>
                          <w:lang w:val="en-US"/>
                        </w:rPr>
                        <w:t>Wheeze or cough</w:t>
                      </w:r>
                    </w:p>
                  </w:txbxContent>
                </v:textbox>
              </v:shape>
            </w:pict>
          </mc:Fallback>
        </mc:AlternateContent>
      </w:r>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67456" behindDoc="0" locked="0" layoutInCell="1" allowOverlap="1" wp14:anchorId="773D12F2" wp14:editId="7D0CC173">
                <wp:simplePos x="0" y="0"/>
                <wp:positionH relativeFrom="margin">
                  <wp:posOffset>0</wp:posOffset>
                </wp:positionH>
                <wp:positionV relativeFrom="paragraph">
                  <wp:posOffset>1530350</wp:posOffset>
                </wp:positionV>
                <wp:extent cx="1630045" cy="1753870"/>
                <wp:effectExtent l="0" t="0" r="0" b="0"/>
                <wp:wrapNone/>
                <wp:docPr id="36" name="Text Box 36">
                  <a:extLst xmlns:a="http://schemas.openxmlformats.org/drawingml/2006/main">
                    <a:ext uri="{FF2B5EF4-FFF2-40B4-BE49-F238E27FC236}">
                      <a16:creationId xmlns:a16="http://schemas.microsoft.com/office/drawing/2014/main" id="{12814B45-DBEC-42BA-619D-E1105C0D9E18}"/>
                    </a:ext>
                  </a:extLst>
                </wp:docPr>
                <wp:cNvGraphicFramePr/>
                <a:graphic xmlns:a="http://schemas.openxmlformats.org/drawingml/2006/main">
                  <a:graphicData uri="http://schemas.microsoft.com/office/word/2010/wordprocessingShape">
                    <wps:wsp>
                      <wps:cNvSpPr txBox="1"/>
                      <wps:spPr>
                        <a:xfrm>
                          <a:off x="0" y="0"/>
                          <a:ext cx="1630045" cy="1753870"/>
                        </a:xfrm>
                        <a:prstGeom prst="rect">
                          <a:avLst/>
                        </a:prstGeom>
                        <a:noFill/>
                      </wps:spPr>
                      <wps:txbx>
                        <w:txbxContent>
                          <w:p w14:paraId="1ABFAB7E" w14:textId="77777777" w:rsidR="00BB6BEA" w:rsidRPr="00BB6BEA" w:rsidRDefault="00BB6BEA" w:rsidP="00BB6BEA">
                            <w:pPr>
                              <w:rPr>
                                <w:rFonts w:cs="Calibri"/>
                                <w:color w:val="FF7062"/>
                                <w:kern w:val="24"/>
                                <w:sz w:val="32"/>
                                <w:szCs w:val="32"/>
                              </w:rPr>
                            </w:pPr>
                            <w:r w:rsidRPr="00BB6BEA">
                              <w:rPr>
                                <w:rFonts w:cs="Calibri"/>
                                <w:color w:val="FF7062"/>
                                <w:kern w:val="24"/>
                                <w:sz w:val="32"/>
                                <w:szCs w:val="32"/>
                              </w:rPr>
                              <w:t>A – Airway</w:t>
                            </w:r>
                          </w:p>
                          <w:p w14:paraId="4622CA47"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Persistent cough</w:t>
                            </w:r>
                          </w:p>
                          <w:p w14:paraId="3FB6E6E6"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Hoarse voice</w:t>
                            </w:r>
                          </w:p>
                          <w:p w14:paraId="66C4EEFA"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Difficulty swallowing</w:t>
                            </w:r>
                          </w:p>
                          <w:p w14:paraId="2C10DC77"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Swollen Tongue</w:t>
                            </w:r>
                          </w:p>
                        </w:txbxContent>
                      </wps:txbx>
                      <wps:bodyPr wrap="square">
                        <a:spAutoFit/>
                      </wps:bodyPr>
                    </wps:wsp>
                  </a:graphicData>
                </a:graphic>
              </wp:anchor>
            </w:drawing>
          </mc:Choice>
          <mc:Fallback>
            <w:pict>
              <v:shape w14:anchorId="773D12F2" id="Text Box 36" o:spid="_x0000_s1032" type="#_x0000_t202" style="position:absolute;margin-left:0;margin-top:120.5pt;width:128.35pt;height:138.1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" filled="f" stroked="f">
                <v:textbox style="mso-fit-shape-to-text:t">
                  <w:txbxContent>
                    <w:p w14:paraId="1ABFAB7E" w14:textId="77777777" w:rsidR="00BB6BEA" w:rsidRPr="00BB6BEA" w:rsidRDefault="00BB6BEA" w:rsidP="00BB6BEA">
                      <w:pPr>
                        <w:rPr>
                          <w:rFonts w:cs="Calibri"/>
                          <w:color w:val="FF7062"/>
                          <w:kern w:val="24"/>
                          <w:sz w:val="32"/>
                          <w:szCs w:val="32"/>
                        </w:rPr>
                      </w:pPr>
                      <w:r w:rsidRPr="00BB6BEA">
                        <w:rPr>
                          <w:rFonts w:cs="Calibri"/>
                          <w:color w:val="FF7062"/>
                          <w:kern w:val="24"/>
                          <w:sz w:val="32"/>
                          <w:szCs w:val="32"/>
                        </w:rPr>
                        <w:t>A – Airway</w:t>
                      </w:r>
                    </w:p>
                    <w:p w14:paraId="4622CA47"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Persistent cough</w:t>
                      </w:r>
                    </w:p>
                    <w:p w14:paraId="3FB6E6E6"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Hoarse voice</w:t>
                      </w:r>
                    </w:p>
                    <w:p w14:paraId="66C4EEFA"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Difficulty swallowing</w:t>
                      </w:r>
                    </w:p>
                    <w:p w14:paraId="2C10DC77" w14:textId="77777777" w:rsidR="00BB6BEA" w:rsidRPr="00BB6BEA" w:rsidRDefault="00BB6BEA" w:rsidP="00BB6BEA">
                      <w:pPr>
                        <w:pStyle w:val="ListParagraph"/>
                        <w:numPr>
                          <w:ilvl w:val="0"/>
                          <w:numId w:val="14"/>
                        </w:numPr>
                        <w:spacing w:after="0" w:line="240" w:lineRule="auto"/>
                        <w:rPr>
                          <w:rFonts w:cs="Calibri"/>
                          <w:color w:val="162944"/>
                          <w:kern w:val="24"/>
                          <w:lang w:val="en-US"/>
                        </w:rPr>
                      </w:pPr>
                      <w:r w:rsidRPr="00BB6BEA">
                        <w:rPr>
                          <w:rFonts w:cs="Calibri"/>
                          <w:color w:val="162944"/>
                          <w:kern w:val="24"/>
                          <w:lang w:val="en-US"/>
                        </w:rPr>
                        <w:t>Swollen Tongue</w:t>
                      </w:r>
                    </w:p>
                  </w:txbxContent>
                </v:textbox>
                <w10:wrap anchorx="margin"/>
              </v:shape>
            </w:pict>
          </mc:Fallback>
        </mc:AlternateContent>
      </w:r>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64384" behindDoc="0" locked="0" layoutInCell="1" allowOverlap="1" wp14:anchorId="425D73A5" wp14:editId="75832AF6">
                <wp:simplePos x="0" y="0"/>
                <wp:positionH relativeFrom="column">
                  <wp:posOffset>838835</wp:posOffset>
                </wp:positionH>
                <wp:positionV relativeFrom="paragraph">
                  <wp:posOffset>-52705</wp:posOffset>
                </wp:positionV>
                <wp:extent cx="4953000" cy="840105"/>
                <wp:effectExtent l="0" t="0" r="0" b="0"/>
                <wp:wrapNone/>
                <wp:docPr id="1184958000" name="Text Box 1184958000"/>
                <wp:cNvGraphicFramePr/>
                <a:graphic xmlns:a="http://schemas.openxmlformats.org/drawingml/2006/main">
                  <a:graphicData uri="http://schemas.microsoft.com/office/word/2010/wordprocessingShape">
                    <wps:wsp>
                      <wps:cNvSpPr txBox="1"/>
                      <wps:spPr>
                        <a:xfrm>
                          <a:off x="0" y="0"/>
                          <a:ext cx="4953000" cy="840105"/>
                        </a:xfrm>
                        <a:prstGeom prst="rect">
                          <a:avLst/>
                        </a:prstGeom>
                        <a:noFill/>
                      </wps:spPr>
                      <wps:txbx>
                        <w:txbxContent>
                          <w:p w14:paraId="64694E0C" w14:textId="77777777" w:rsidR="00BB6BEA" w:rsidRPr="00BB6BEA" w:rsidRDefault="00BB6BEA" w:rsidP="00BB6BEA">
                            <w:pPr>
                              <w:spacing w:line="192" w:lineRule="auto"/>
                              <w:rPr>
                                <w:rFonts w:cs="Calibri"/>
                                <w:b/>
                                <w:bCs/>
                                <w:color w:val="162944"/>
                                <w:spacing w:val="60"/>
                                <w:kern w:val="24"/>
                                <w:sz w:val="60"/>
                                <w:szCs w:val="60"/>
                              </w:rPr>
                            </w:pPr>
                            <w:r w:rsidRPr="00BB6BEA">
                              <w:rPr>
                                <w:rFonts w:cs="Calibri"/>
                                <w:b/>
                                <w:bCs/>
                                <w:color w:val="162944"/>
                                <w:spacing w:val="60"/>
                                <w:kern w:val="24"/>
                                <w:sz w:val="60"/>
                                <w:szCs w:val="60"/>
                              </w:rPr>
                              <w:t>RESPONDING TO ANAPHYLAXIS</w:t>
                            </w:r>
                          </w:p>
                        </w:txbxContent>
                      </wps:txbx>
                      <wps:bodyPr wrap="square" rtlCol="0">
                        <a:spAutoFit/>
                      </wps:bodyPr>
                    </wps:wsp>
                  </a:graphicData>
                </a:graphic>
              </wp:anchor>
            </w:drawing>
          </mc:Choice>
          <mc:Fallback>
            <w:pict>
              <v:shape w14:anchorId="425D73A5" id="Text Box 1184958000" o:spid="_x0000_s1033" type="#_x0000_t202" style="position:absolute;margin-left:66.05pt;margin-top:-4.15pt;width:390pt;height:66.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" filled="f" stroked="f">
                <v:textbox style="mso-fit-shape-to-text:t">
                  <w:txbxContent>
                    <w:p w14:paraId="64694E0C" w14:textId="77777777" w:rsidR="00BB6BEA" w:rsidRPr="00BB6BEA" w:rsidRDefault="00BB6BEA" w:rsidP="00BB6BEA">
                      <w:pPr>
                        <w:spacing w:line="192" w:lineRule="auto"/>
                        <w:rPr>
                          <w:rFonts w:cs="Calibri"/>
                          <w:b/>
                          <w:bCs/>
                          <w:color w:val="162944"/>
                          <w:spacing w:val="60"/>
                          <w:kern w:val="24"/>
                          <w:sz w:val="60"/>
                          <w:szCs w:val="60"/>
                        </w:rPr>
                      </w:pPr>
                      <w:r w:rsidRPr="00BB6BEA">
                        <w:rPr>
                          <w:rFonts w:cs="Calibri"/>
                          <w:b/>
                          <w:bCs/>
                          <w:color w:val="162944"/>
                          <w:spacing w:val="60"/>
                          <w:kern w:val="24"/>
                          <w:sz w:val="60"/>
                          <w:szCs w:val="60"/>
                        </w:rPr>
                        <w:t>RESPONDING TO ANAPHYLAXIS</w:t>
                      </w:r>
                    </w:p>
                  </w:txbxContent>
                </v:textbox>
              </v:shape>
            </w:pict>
          </mc:Fallback>
        </mc:AlternateContent>
      </w:r>
      <w:r w:rsidRPr="00BB6BEA">
        <w:rPr>
          <w:rFonts w:ascii="Arial" w:eastAsia="Calibri" w:hAnsi="Arial" w:cs="Arial"/>
          <w:bCs/>
          <w:noProof/>
          <w:kern w:val="0"/>
          <w:sz w:val="22"/>
          <w:szCs w:val="22"/>
          <w14:ligatures w14:val="none"/>
        </w:rPr>
        <w:drawing>
          <wp:anchor distT="0" distB="0" distL="114300" distR="114300" simplePos="0" relativeHeight="251663360" behindDoc="0" locked="0" layoutInCell="1" allowOverlap="1" wp14:anchorId="734B0C6B" wp14:editId="21285C75">
            <wp:simplePos x="0" y="0"/>
            <wp:positionH relativeFrom="column">
              <wp:posOffset>-577850</wp:posOffset>
            </wp:positionH>
            <wp:positionV relativeFrom="paragraph">
              <wp:posOffset>-323850</wp:posOffset>
            </wp:positionV>
            <wp:extent cx="1630381" cy="1333948"/>
            <wp:effectExtent l="0" t="0" r="0" b="0"/>
            <wp:wrapNone/>
            <wp:docPr id="1835814893" name="Picture 1835814893" descr="A logo with colorful lines around it&#10;&#10;Description automatically generated">
              <a:extLst xmlns:a="http://schemas.openxmlformats.org/drawingml/2006/main">
                <a:ext uri="{FF2B5EF4-FFF2-40B4-BE49-F238E27FC236}">
                  <a16:creationId xmlns:a16="http://schemas.microsoft.com/office/drawing/2014/main" id="{17ACF71A-1C8D-9D40-ABED-8C5173323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14893" name="Picture 183581489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30381" cy="1333948"/>
                    </a:xfrm>
                    <a:prstGeom prst="rect">
                      <a:avLst/>
                    </a:prstGeom>
                  </pic:spPr>
                </pic:pic>
              </a:graphicData>
            </a:graphic>
          </wp:anchor>
        </w:drawing>
      </w:r>
      <w:r w:rsidRPr="00BB6BEA">
        <w:rPr>
          <w:rFonts w:ascii="Arial" w:eastAsia="Calibri" w:hAnsi="Arial" w:cs="Arial"/>
          <w:bCs/>
          <w:kern w:val="0"/>
          <w:sz w:val="22"/>
          <w:szCs w:val="22"/>
          <w14:ligatures w14:val="none"/>
        </w:rPr>
        <w:t xml:space="preserve"> </w:t>
      </w:r>
    </w:p>
    <w:p w14:paraId="5377640F" w14:textId="4E652E34" w:rsidR="00BB6BEA" w:rsidRDefault="00383EC5">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69504" behindDoc="0" locked="0" layoutInCell="1" allowOverlap="1" wp14:anchorId="6D665C93" wp14:editId="448A9D66">
                <wp:simplePos x="0" y="0"/>
                <wp:positionH relativeFrom="column">
                  <wp:posOffset>-203200</wp:posOffset>
                </wp:positionH>
                <wp:positionV relativeFrom="paragraph">
                  <wp:posOffset>3187065</wp:posOffset>
                </wp:positionV>
                <wp:extent cx="6178550" cy="542925"/>
                <wp:effectExtent l="0" t="0" r="0" b="0"/>
                <wp:wrapNone/>
                <wp:docPr id="10" name="Text Box 10">
                  <a:extLst xmlns:a="http://schemas.openxmlformats.org/drawingml/2006/main">
                    <a:ext uri="{FF2B5EF4-FFF2-40B4-BE49-F238E27FC236}">
                      <a16:creationId xmlns:a16="http://schemas.microsoft.com/office/drawing/2014/main" id="{D4EC670A-7E3D-E6C4-EF0A-841C4731CCEE}"/>
                    </a:ext>
                  </a:extLst>
                </wp:docPr>
                <wp:cNvGraphicFramePr/>
                <a:graphic xmlns:a="http://schemas.openxmlformats.org/drawingml/2006/main">
                  <a:graphicData uri="http://schemas.microsoft.com/office/word/2010/wordprocessingShape">
                    <wps:wsp>
                      <wps:cNvSpPr txBox="1"/>
                      <wps:spPr>
                        <a:xfrm>
                          <a:off x="0" y="0"/>
                          <a:ext cx="6178550" cy="542925"/>
                        </a:xfrm>
                        <a:prstGeom prst="rect">
                          <a:avLst/>
                        </a:prstGeom>
                        <a:noFill/>
                      </wps:spPr>
                      <wps:txbx>
                        <w:txbxContent>
                          <w:p w14:paraId="30CCAAC0" w14:textId="77777777" w:rsidR="00BB6BEA" w:rsidRPr="00BB6BEA" w:rsidRDefault="00BB6BEA" w:rsidP="00BB6BEA">
                            <w:pPr>
                              <w:spacing w:line="256" w:lineRule="auto"/>
                              <w:rPr>
                                <w:rFonts w:cs="Calibri"/>
                                <w:b/>
                                <w:bCs/>
                                <w:color w:val="162944"/>
                                <w:kern w:val="24"/>
                                <w:sz w:val="28"/>
                                <w:szCs w:val="28"/>
                                <w:lang w:val="en-US"/>
                              </w:rPr>
                            </w:pPr>
                            <w:r w:rsidRPr="00BB6BEA">
                              <w:rPr>
                                <w:rFonts w:cs="Calibri"/>
                                <w:b/>
                                <w:bCs/>
                                <w:color w:val="162944"/>
                                <w:kern w:val="24"/>
                                <w:sz w:val="28"/>
                                <w:szCs w:val="28"/>
                                <w:lang w:val="en-US"/>
                              </w:rPr>
                              <w:t>IF YOU SUSPECT ANAPHYLAXIS, GIVE ADRENALINE FIRST BEFORE YOU DO ANYTHING ELSE.</w:t>
                            </w:r>
                          </w:p>
                        </w:txbxContent>
                      </wps:txbx>
                      <wps:bodyPr wrap="square" rtlCol="0">
                        <a:spAutoFit/>
                      </wps:bodyPr>
                    </wps:wsp>
                  </a:graphicData>
                </a:graphic>
                <wp14:sizeRelH relativeFrom="margin">
                  <wp14:pctWidth>0</wp14:pctWidth>
                </wp14:sizeRelH>
              </wp:anchor>
            </w:drawing>
          </mc:Choice>
          <mc:Fallback>
            <w:pict>
              <v:shape w14:anchorId="6D665C93" id="Text Box 10" o:spid="_x0000_s1034" type="#_x0000_t202" style="position:absolute;margin-left:-16pt;margin-top:250.95pt;width:486.5pt;height:42.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" filled="f" stroked="f">
                <v:textbox style="mso-fit-shape-to-text:t">
                  <w:txbxContent>
                    <w:p w14:paraId="30CCAAC0" w14:textId="77777777" w:rsidR="00BB6BEA" w:rsidRPr="00BB6BEA" w:rsidRDefault="00BB6BEA" w:rsidP="00BB6BEA">
                      <w:pPr>
                        <w:spacing w:line="256" w:lineRule="auto"/>
                        <w:rPr>
                          <w:rFonts w:cs="Calibri"/>
                          <w:b/>
                          <w:bCs/>
                          <w:color w:val="162944"/>
                          <w:kern w:val="24"/>
                          <w:sz w:val="28"/>
                          <w:szCs w:val="28"/>
                          <w:lang w:val="en-US"/>
                        </w:rPr>
                      </w:pPr>
                      <w:r w:rsidRPr="00BB6BEA">
                        <w:rPr>
                          <w:rFonts w:cs="Calibri"/>
                          <w:b/>
                          <w:bCs/>
                          <w:color w:val="162944"/>
                          <w:kern w:val="24"/>
                          <w:sz w:val="28"/>
                          <w:szCs w:val="28"/>
                          <w:lang w:val="en-US"/>
                        </w:rPr>
                        <w:t>IF YOU SUSPECT ANAPHYLAXIS, GIVE ADRENALINE FIRST BEFORE YOU DO ANYTHING ELSE.</w:t>
                      </w:r>
                    </w:p>
                  </w:txbxContent>
                </v:textbox>
              </v:shape>
            </w:pict>
          </mc:Fallback>
        </mc:AlternateContent>
      </w:r>
      <w:r w:rsidRPr="00BB6BEA">
        <w:rPr>
          <w:rFonts w:ascii="Arial" w:eastAsia="Calibri" w:hAnsi="Arial" w:cs="Arial"/>
          <w:bCs/>
          <w:noProof/>
          <w:kern w:val="0"/>
          <w:sz w:val="22"/>
          <w:szCs w:val="22"/>
          <w14:ligatures w14:val="none"/>
        </w:rPr>
        <mc:AlternateContent>
          <mc:Choice Requires="wps">
            <w:drawing>
              <wp:anchor distT="0" distB="0" distL="114300" distR="114300" simplePos="0" relativeHeight="251670528" behindDoc="0" locked="0" layoutInCell="1" allowOverlap="1" wp14:anchorId="5CB1ECE4" wp14:editId="395E8B2E">
                <wp:simplePos x="0" y="0"/>
                <wp:positionH relativeFrom="margin">
                  <wp:posOffset>-200025</wp:posOffset>
                </wp:positionH>
                <wp:positionV relativeFrom="paragraph">
                  <wp:posOffset>3914775</wp:posOffset>
                </wp:positionV>
                <wp:extent cx="6057900" cy="4051300"/>
                <wp:effectExtent l="0" t="0" r="0" b="0"/>
                <wp:wrapNone/>
                <wp:docPr id="836545410" name="Text Box 836545410"/>
                <wp:cNvGraphicFramePr/>
                <a:graphic xmlns:a="http://schemas.openxmlformats.org/drawingml/2006/main">
                  <a:graphicData uri="http://schemas.microsoft.com/office/word/2010/wordprocessingShape">
                    <wps:wsp>
                      <wps:cNvSpPr txBox="1"/>
                      <wps:spPr>
                        <a:xfrm>
                          <a:off x="0" y="0"/>
                          <a:ext cx="6057900" cy="4051300"/>
                        </a:xfrm>
                        <a:prstGeom prst="rect">
                          <a:avLst/>
                        </a:prstGeom>
                        <a:noFill/>
                      </wps:spPr>
                      <wps:txbx>
                        <w:txbxContent>
                          <w:p w14:paraId="18F25311" w14:textId="77777777" w:rsidR="00BB6BEA" w:rsidRPr="00BB6BEA" w:rsidRDefault="00BB6BEA" w:rsidP="00BB6BEA">
                            <w:pPr>
                              <w:spacing w:line="256" w:lineRule="auto"/>
                              <w:rPr>
                                <w:rFonts w:cs="Calibri"/>
                                <w:color w:val="FF7062"/>
                                <w:kern w:val="24"/>
                                <w:lang w:val="en-US"/>
                              </w:rPr>
                            </w:pPr>
                            <w:r w:rsidRPr="00BB6BEA">
                              <w:rPr>
                                <w:rFonts w:cs="Calibri"/>
                                <w:color w:val="FF7062"/>
                                <w:kern w:val="24"/>
                                <w:lang w:val="en-US"/>
                              </w:rPr>
                              <w:t>DELIVERING ADRENALINE</w:t>
                            </w:r>
                          </w:p>
                          <w:p w14:paraId="23698407"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Take the medication to the patient, rather than moving them.</w:t>
                            </w:r>
                          </w:p>
                          <w:p w14:paraId="21FAB3A5"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The patient should be lying down with legs raised. If they are having trouble breathing, they can sit with legs outstretched.</w:t>
                            </w:r>
                          </w:p>
                          <w:p w14:paraId="29CA9623"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rPr>
                              <w:t xml:space="preserve">It is not necessary to remove clothing but make sure you’re not injecting into thick seams, buttons, zips or even a mobile phone in a pocket. </w:t>
                            </w:r>
                          </w:p>
                          <w:p w14:paraId="5BEE8458"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rPr>
                              <w:t>Inject adrenaline into the upper outer thigh according to the manufacturer’s instructions.</w:t>
                            </w:r>
                          </w:p>
                          <w:p w14:paraId="685816AF"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rPr>
                              <w:t xml:space="preserve">Make a note of the time you gave the first dose and </w:t>
                            </w:r>
                            <w:r w:rsidRPr="00BB6BEA">
                              <w:rPr>
                                <w:rFonts w:cs="Calibri"/>
                                <w:color w:val="162944"/>
                                <w:kern w:val="24"/>
                                <w:lang w:val="en-US"/>
                              </w:rPr>
                              <w:t>call 999 (or get someone else to do this while you give adrenaline). Tell them you have given adrenaline for anaphylaxis.</w:t>
                            </w:r>
                          </w:p>
                          <w:p w14:paraId="166B14F0"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 xml:space="preserve">Stay with the patient and do not let them get up or move, even if they are feeling better (this can cause cardiac arrest). </w:t>
                            </w:r>
                          </w:p>
                          <w:p w14:paraId="250EFB1A"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Call the pupil’s emergency contact.</w:t>
                            </w:r>
                          </w:p>
                          <w:p w14:paraId="4AC3EBF6"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If their condition has not improved or symptoms have got worse, give a second dose of adrenaline after 5 minutes, using a second device. Call 999 again and tell them you have given a second dose and to check that help is on the way.</w:t>
                            </w:r>
                          </w:p>
                          <w:p w14:paraId="59401C33"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Start CPR if necessary.</w:t>
                            </w:r>
                          </w:p>
                          <w:p w14:paraId="0B86B695"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Hand over used devices to paramedics and remember to get replacements.</w:t>
                            </w:r>
                          </w:p>
                          <w:p w14:paraId="4A1734BD" w14:textId="77777777" w:rsidR="00BB6BEA" w:rsidRPr="00BB6BEA" w:rsidRDefault="00BB6BEA" w:rsidP="00BB6BEA">
                            <w:pPr>
                              <w:spacing w:line="256" w:lineRule="auto"/>
                              <w:rPr>
                                <w:rFonts w:cs="Calibri"/>
                                <w:color w:val="162944"/>
                                <w:kern w:val="24"/>
                                <w:lang w:val="en-US"/>
                              </w:rPr>
                            </w:pPr>
                          </w:p>
                          <w:p w14:paraId="774F22DB" w14:textId="77777777" w:rsidR="00BB6BEA" w:rsidRPr="00BB6BEA" w:rsidRDefault="00BB6BEA" w:rsidP="00BB6BEA">
                            <w:pPr>
                              <w:spacing w:line="256" w:lineRule="auto"/>
                              <w:rPr>
                                <w:rFonts w:cs="Calibri"/>
                                <w:b/>
                                <w:bCs/>
                                <w:color w:val="162944"/>
                                <w:kern w:val="24"/>
                                <w:sz w:val="28"/>
                                <w:szCs w:val="28"/>
                                <w:lang w:val="en-US"/>
                              </w:rPr>
                            </w:pPr>
                            <w:r w:rsidRPr="00BB6BEA">
                              <w:rPr>
                                <w:rFonts w:cs="Calibri"/>
                                <w:b/>
                                <w:bCs/>
                                <w:color w:val="162944"/>
                                <w:kern w:val="24"/>
                                <w:lang w:val="en-US"/>
                              </w:rPr>
                              <w:t xml:space="preserve">For more information see the Government’s </w:t>
                            </w:r>
                            <w:hyperlink r:id="rId16" w:history="1">
                              <w:r w:rsidRPr="00BB6BEA">
                                <w:rPr>
                                  <w:rStyle w:val="Hyperlink"/>
                                  <w:rFonts w:cs="Calibri"/>
                                  <w:b/>
                                  <w:bCs/>
                                  <w:color w:val="FF7062"/>
                                  <w:kern w:val="24"/>
                                  <w:lang w:val="en-US"/>
                                </w:rPr>
                                <w:t>Guidance for the use of adrenaline auto-injectors in schools</w:t>
                              </w:r>
                            </w:hyperlink>
                            <w:hyperlink r:id="rId17" w:history="1">
                              <w:r w:rsidRPr="00BB6BEA">
                                <w:rPr>
                                  <w:rStyle w:val="Hyperlink"/>
                                  <w:rFonts w:cs="Calibri"/>
                                  <w:b/>
                                  <w:bCs/>
                                  <w:color w:val="162944"/>
                                  <w:kern w:val="24"/>
                                  <w:lang w:val="en-US"/>
                                </w:rPr>
                                <w:t>.</w:t>
                              </w:r>
                            </w:hyperlink>
                          </w:p>
                          <w:p w14:paraId="31F9107D" w14:textId="77777777" w:rsidR="00BB6BEA" w:rsidRPr="00BB6BEA" w:rsidRDefault="00BB6BEA" w:rsidP="00BB6BEA">
                            <w:pPr>
                              <w:spacing w:line="256" w:lineRule="auto"/>
                              <w:rPr>
                                <w:rFonts w:cs="Calibri"/>
                                <w:color w:val="162944"/>
                                <w:kern w:val="24"/>
                                <w:lang w:val="en-US"/>
                              </w:rPr>
                            </w:pPr>
                          </w:p>
                          <w:p w14:paraId="3AFA58A9" w14:textId="77777777" w:rsidR="00BB6BEA" w:rsidRPr="00BB6BEA" w:rsidRDefault="00BB6BEA" w:rsidP="00BB6BEA">
                            <w:pPr>
                              <w:spacing w:line="256" w:lineRule="auto"/>
                              <w:ind w:left="360"/>
                              <w:rPr>
                                <w:rFonts w:cs="Calibri"/>
                                <w:color w:val="162944"/>
                                <w:kern w:val="24"/>
                                <w:lang w:val="en-US"/>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CB1ECE4" id="Text Box 836545410" o:spid="_x0000_s1035" type="#_x0000_t202" style="position:absolute;margin-left:-15.75pt;margin-top:308.25pt;width:477pt;height:31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" filled="f" stroked="f">
                <v:textbox>
                  <w:txbxContent>
                    <w:p w14:paraId="18F25311" w14:textId="77777777" w:rsidR="00BB6BEA" w:rsidRPr="00BB6BEA" w:rsidRDefault="00BB6BEA" w:rsidP="00BB6BEA">
                      <w:pPr>
                        <w:spacing w:line="256" w:lineRule="auto"/>
                        <w:rPr>
                          <w:rFonts w:cs="Calibri"/>
                          <w:color w:val="FF7062"/>
                          <w:kern w:val="24"/>
                          <w:lang w:val="en-US"/>
                        </w:rPr>
                      </w:pPr>
                      <w:r w:rsidRPr="00BB6BEA">
                        <w:rPr>
                          <w:rFonts w:cs="Calibri"/>
                          <w:color w:val="FF7062"/>
                          <w:kern w:val="24"/>
                          <w:lang w:val="en-US"/>
                        </w:rPr>
                        <w:t>DELIVERING ADRENALINE</w:t>
                      </w:r>
                    </w:p>
                    <w:p w14:paraId="23698407"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Take the medication to the patient, rather than moving them.</w:t>
                      </w:r>
                    </w:p>
                    <w:p w14:paraId="21FAB3A5"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The patient should be lying down with legs raised. If they are having trouble breathing, they can sit with legs outstretched.</w:t>
                      </w:r>
                    </w:p>
                    <w:p w14:paraId="29CA9623"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rPr>
                        <w:t xml:space="preserve">It is not necessary to remove clothing but make sure you’re not injecting into thick seams, buttons, zips or even a mobile phone in a pocket. </w:t>
                      </w:r>
                    </w:p>
                    <w:p w14:paraId="5BEE8458"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rPr>
                        <w:t>Inject adrenaline into the upper outer thigh according to the manufacturer’s instructions.</w:t>
                      </w:r>
                    </w:p>
                    <w:p w14:paraId="685816AF"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rPr>
                        <w:t xml:space="preserve">Make a note of the time you gave the first dose and </w:t>
                      </w:r>
                      <w:r w:rsidRPr="00BB6BEA">
                        <w:rPr>
                          <w:rFonts w:cs="Calibri"/>
                          <w:color w:val="162944"/>
                          <w:kern w:val="24"/>
                          <w:lang w:val="en-US"/>
                        </w:rPr>
                        <w:t>call 999 (or get someone else to do this while you give adrenaline). Tell them you have given adrenaline for anaphylaxis.</w:t>
                      </w:r>
                    </w:p>
                    <w:p w14:paraId="166B14F0"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 xml:space="preserve">Stay with the patient and do not let them get up or move, even if they are feeling better (this can cause cardiac arrest). </w:t>
                      </w:r>
                    </w:p>
                    <w:p w14:paraId="250EFB1A"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Call the pupil’s emergency contact.</w:t>
                      </w:r>
                    </w:p>
                    <w:p w14:paraId="4AC3EBF6"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If their condition has not improved or symptoms have got worse, give a second dose of adrenaline after 5 minutes, using a second device. Call 999 again and tell them you have given a second dose and to check that help is on the way.</w:t>
                      </w:r>
                    </w:p>
                    <w:p w14:paraId="59401C33"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Start CPR if necessary.</w:t>
                      </w:r>
                    </w:p>
                    <w:p w14:paraId="0B86B695" w14:textId="77777777" w:rsidR="00BB6BEA" w:rsidRPr="00BB6BEA" w:rsidRDefault="00BB6BEA" w:rsidP="00BB6BEA">
                      <w:pPr>
                        <w:pStyle w:val="ListParagraph"/>
                        <w:numPr>
                          <w:ilvl w:val="0"/>
                          <w:numId w:val="16"/>
                        </w:numPr>
                        <w:spacing w:after="0" w:line="256" w:lineRule="auto"/>
                        <w:contextualSpacing w:val="0"/>
                        <w:rPr>
                          <w:rFonts w:cs="Calibri"/>
                          <w:color w:val="162944"/>
                          <w:kern w:val="24"/>
                          <w:lang w:val="en-US"/>
                        </w:rPr>
                      </w:pPr>
                      <w:r w:rsidRPr="00BB6BEA">
                        <w:rPr>
                          <w:rFonts w:cs="Calibri"/>
                          <w:color w:val="162944"/>
                          <w:kern w:val="24"/>
                          <w:lang w:val="en-US"/>
                        </w:rPr>
                        <w:t>Hand over used devices to paramedics and remember to get replacements.</w:t>
                      </w:r>
                    </w:p>
                    <w:p w14:paraId="4A1734BD" w14:textId="77777777" w:rsidR="00BB6BEA" w:rsidRPr="00BB6BEA" w:rsidRDefault="00BB6BEA" w:rsidP="00BB6BEA">
                      <w:pPr>
                        <w:spacing w:line="256" w:lineRule="auto"/>
                        <w:rPr>
                          <w:rFonts w:cs="Calibri"/>
                          <w:color w:val="162944"/>
                          <w:kern w:val="24"/>
                          <w:lang w:val="en-US"/>
                        </w:rPr>
                      </w:pPr>
                    </w:p>
                    <w:p w14:paraId="774F22DB" w14:textId="77777777" w:rsidR="00BB6BEA" w:rsidRPr="00BB6BEA" w:rsidRDefault="00BB6BEA" w:rsidP="00BB6BEA">
                      <w:pPr>
                        <w:spacing w:line="256" w:lineRule="auto"/>
                        <w:rPr>
                          <w:rFonts w:cs="Calibri"/>
                          <w:b/>
                          <w:bCs/>
                          <w:color w:val="162944"/>
                          <w:kern w:val="24"/>
                          <w:sz w:val="28"/>
                          <w:szCs w:val="28"/>
                          <w:lang w:val="en-US"/>
                        </w:rPr>
                      </w:pPr>
                      <w:r w:rsidRPr="00BB6BEA">
                        <w:rPr>
                          <w:rFonts w:cs="Calibri"/>
                          <w:b/>
                          <w:bCs/>
                          <w:color w:val="162944"/>
                          <w:kern w:val="24"/>
                          <w:lang w:val="en-US"/>
                        </w:rPr>
                        <w:t xml:space="preserve">For more information see the Government’s </w:t>
                      </w:r>
                      <w:hyperlink r:id="rId18" w:history="1">
                        <w:r w:rsidRPr="00BB6BEA">
                          <w:rPr>
                            <w:rStyle w:val="Hyperlink"/>
                            <w:rFonts w:cs="Calibri"/>
                            <w:b/>
                            <w:bCs/>
                            <w:color w:val="FF7062"/>
                            <w:kern w:val="24"/>
                            <w:lang w:val="en-US"/>
                          </w:rPr>
                          <w:t>Guidance for the use of adrenaline auto-injectors in schools</w:t>
                        </w:r>
                      </w:hyperlink>
                      <w:hyperlink r:id="rId19" w:history="1">
                        <w:r w:rsidRPr="00BB6BEA">
                          <w:rPr>
                            <w:rStyle w:val="Hyperlink"/>
                            <w:rFonts w:cs="Calibri"/>
                            <w:b/>
                            <w:bCs/>
                            <w:color w:val="162944"/>
                            <w:kern w:val="24"/>
                            <w:lang w:val="en-US"/>
                          </w:rPr>
                          <w:t>.</w:t>
                        </w:r>
                      </w:hyperlink>
                    </w:p>
                    <w:p w14:paraId="31F9107D" w14:textId="77777777" w:rsidR="00BB6BEA" w:rsidRPr="00BB6BEA" w:rsidRDefault="00BB6BEA" w:rsidP="00BB6BEA">
                      <w:pPr>
                        <w:spacing w:line="256" w:lineRule="auto"/>
                        <w:rPr>
                          <w:rFonts w:cs="Calibri"/>
                          <w:color w:val="162944"/>
                          <w:kern w:val="24"/>
                          <w:lang w:val="en-US"/>
                        </w:rPr>
                      </w:pPr>
                    </w:p>
                    <w:p w14:paraId="3AFA58A9" w14:textId="77777777" w:rsidR="00BB6BEA" w:rsidRPr="00BB6BEA" w:rsidRDefault="00BB6BEA" w:rsidP="00BB6BEA">
                      <w:pPr>
                        <w:spacing w:line="256" w:lineRule="auto"/>
                        <w:ind w:left="360"/>
                        <w:rPr>
                          <w:rFonts w:cs="Calibri"/>
                          <w:color w:val="162944"/>
                          <w:kern w:val="24"/>
                          <w:lang w:val="en-US"/>
                        </w:rPr>
                      </w:pPr>
                    </w:p>
                  </w:txbxContent>
                </v:textbox>
                <w10:wrap anchorx="margin"/>
              </v:shape>
            </w:pict>
          </mc:Fallback>
        </mc:AlternateContent>
      </w:r>
    </w:p>
    <w:sectPr w:rsidR="00BB6BEA" w:rsidSect="00BB6BEA">
      <w:footerReference w:type="default" r:id="rId20"/>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DFF45" w14:textId="77777777" w:rsidR="000C3083" w:rsidRDefault="000C3083" w:rsidP="00570474">
      <w:pPr>
        <w:spacing w:after="0" w:line="240" w:lineRule="auto"/>
      </w:pPr>
      <w:r>
        <w:separator/>
      </w:r>
    </w:p>
  </w:endnote>
  <w:endnote w:type="continuationSeparator" w:id="0">
    <w:p w14:paraId="7E5036AF" w14:textId="77777777" w:rsidR="000C3083" w:rsidRDefault="000C3083" w:rsidP="00570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ofia Pro Sem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9FE9D" w14:textId="7A340561" w:rsidR="00570474" w:rsidRPr="00570474" w:rsidRDefault="00570474" w:rsidP="00570474">
    <w:pPr>
      <w:pBdr>
        <w:top w:val="thinThickSmallGap" w:sz="24" w:space="0" w:color="622423"/>
      </w:pBdr>
      <w:tabs>
        <w:tab w:val="right" w:pos="9180"/>
      </w:tabs>
      <w:spacing w:after="0" w:line="240" w:lineRule="auto"/>
      <w:rPr>
        <w:rFonts w:ascii="Cambria" w:eastAsia="Times New Roman" w:hAnsi="Cambria" w:cs="Times New Roman"/>
        <w:kern w:val="0"/>
        <w:lang w:eastAsia="en-GB"/>
        <w14:ligatures w14:val="none"/>
      </w:rPr>
    </w:pPr>
    <w:r>
      <w:rPr>
        <w:rFonts w:ascii="Cambria" w:eastAsia="Times New Roman" w:hAnsi="Cambria" w:cs="Times New Roman"/>
        <w:kern w:val="0"/>
        <w:lang w:eastAsia="en-GB"/>
        <w14:ligatures w14:val="none"/>
      </w:rPr>
      <w:t>Allergy &amp; Anaph</w:t>
    </w:r>
    <w:r w:rsidR="0077521A">
      <w:rPr>
        <w:rFonts w:ascii="Cambria" w:eastAsia="Times New Roman" w:hAnsi="Cambria" w:cs="Times New Roman"/>
        <w:kern w:val="0"/>
        <w:lang w:eastAsia="en-GB"/>
        <w14:ligatures w14:val="none"/>
      </w:rPr>
      <w:t>ylaxis</w:t>
    </w:r>
    <w:r w:rsidRPr="00570474">
      <w:rPr>
        <w:rFonts w:ascii="Cambria" w:eastAsia="Times New Roman" w:hAnsi="Cambria" w:cs="Times New Roman"/>
        <w:kern w:val="0"/>
        <w:lang w:eastAsia="en-GB"/>
        <w14:ligatures w14:val="none"/>
      </w:rPr>
      <w:t xml:space="preserve"> Policy – </w:t>
    </w:r>
    <w:r w:rsidR="0077521A">
      <w:rPr>
        <w:rFonts w:ascii="Cambria" w:eastAsia="Times New Roman" w:hAnsi="Cambria" w:cs="Times New Roman"/>
        <w:kern w:val="0"/>
        <w:lang w:eastAsia="en-GB"/>
        <w14:ligatures w14:val="none"/>
      </w:rPr>
      <w:t>September 2026</w:t>
    </w:r>
    <w:r w:rsidRPr="00570474">
      <w:rPr>
        <w:rFonts w:ascii="Cambria" w:eastAsia="Times New Roman" w:hAnsi="Cambria" w:cs="Times New Roman"/>
        <w:kern w:val="0"/>
        <w:lang w:eastAsia="en-GB"/>
        <w14:ligatures w14:val="none"/>
      </w:rPr>
      <w:tab/>
      <w:t xml:space="preserve">Page </w:t>
    </w:r>
    <w:r w:rsidRPr="00570474">
      <w:rPr>
        <w:rFonts w:ascii="Calibri" w:eastAsia="Times New Roman" w:hAnsi="Calibri" w:cs="Times New Roman"/>
        <w:kern w:val="0"/>
        <w:lang w:eastAsia="en-GB"/>
        <w14:ligatures w14:val="none"/>
      </w:rPr>
      <w:fldChar w:fldCharType="begin"/>
    </w:r>
    <w:r w:rsidRPr="00570474">
      <w:rPr>
        <w:rFonts w:ascii="Times New Roman" w:eastAsia="Times New Roman" w:hAnsi="Times New Roman" w:cs="Times New Roman"/>
        <w:kern w:val="0"/>
        <w:lang w:eastAsia="en-GB"/>
        <w14:ligatures w14:val="none"/>
      </w:rPr>
      <w:instrText xml:space="preserve"> PAGE   \* MERGEFORMAT </w:instrText>
    </w:r>
    <w:r w:rsidRPr="00570474">
      <w:rPr>
        <w:rFonts w:ascii="Calibri" w:eastAsia="Times New Roman" w:hAnsi="Calibri" w:cs="Times New Roman"/>
        <w:kern w:val="0"/>
        <w:lang w:eastAsia="en-GB"/>
        <w14:ligatures w14:val="none"/>
      </w:rPr>
      <w:fldChar w:fldCharType="separate"/>
    </w:r>
    <w:r w:rsidRPr="00570474">
      <w:rPr>
        <w:rFonts w:ascii="Calibri" w:eastAsia="Times New Roman" w:hAnsi="Calibri" w:cs="Times New Roman"/>
        <w:kern w:val="0"/>
        <w:lang w:eastAsia="en-GB"/>
        <w14:ligatures w14:val="none"/>
      </w:rPr>
      <w:t>1</w:t>
    </w:r>
    <w:r w:rsidRPr="00570474">
      <w:rPr>
        <w:rFonts w:ascii="Cambria" w:eastAsia="Times New Roman" w:hAnsi="Cambria" w:cs="Times New Roman"/>
        <w:noProof/>
        <w:kern w:val="0"/>
        <w:lang w:eastAsia="en-GB"/>
        <w14:ligatures w14:val="none"/>
      </w:rPr>
      <w:fldChar w:fldCharType="end"/>
    </w:r>
  </w:p>
  <w:p w14:paraId="3DFB0B95" w14:textId="77777777" w:rsidR="00570474" w:rsidRDefault="00570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9C5D7" w14:textId="77777777" w:rsidR="000C3083" w:rsidRDefault="000C3083" w:rsidP="00570474">
      <w:pPr>
        <w:spacing w:after="0" w:line="240" w:lineRule="auto"/>
      </w:pPr>
      <w:r>
        <w:separator/>
      </w:r>
    </w:p>
  </w:footnote>
  <w:footnote w:type="continuationSeparator" w:id="0">
    <w:p w14:paraId="6E27EC7B" w14:textId="77777777" w:rsidR="000C3083" w:rsidRDefault="000C3083" w:rsidP="005704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436"/>
    <w:multiLevelType w:val="multilevel"/>
    <w:tmpl w:val="94366D34"/>
    <w:lvl w:ilvl="0">
      <w:start w:val="1"/>
      <w:numFmt w:val="decimal"/>
      <w:pStyle w:val="PolicyHeading1"/>
      <w:lvlText w:val="%1."/>
      <w:lvlJc w:val="left"/>
      <w:pPr>
        <w:ind w:left="720" w:hanging="360"/>
      </w:pPr>
      <w:rPr>
        <w:rFonts w:hint="default"/>
      </w:rPr>
    </w:lvl>
    <w:lvl w:ilvl="1">
      <w:start w:val="1"/>
      <w:numFmt w:val="decimal"/>
      <w:pStyle w:val="Policy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850BD0"/>
    <w:multiLevelType w:val="hybridMultilevel"/>
    <w:tmpl w:val="A36ABF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820C6"/>
    <w:multiLevelType w:val="hybridMultilevel"/>
    <w:tmpl w:val="EE0E15F8"/>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8C4032E"/>
    <w:multiLevelType w:val="hybridMultilevel"/>
    <w:tmpl w:val="43A0A9D4"/>
    <w:lvl w:ilvl="0" w:tplc="C91CD940">
      <w:start w:val="1"/>
      <w:numFmt w:val="bullet"/>
      <w:lvlText w:val="•"/>
      <w:lvlJc w:val="left"/>
      <w:pPr>
        <w:tabs>
          <w:tab w:val="num" w:pos="720"/>
        </w:tabs>
        <w:ind w:left="720" w:hanging="360"/>
      </w:pPr>
      <w:rPr>
        <w:rFonts w:ascii="Arial" w:hAnsi="Arial" w:hint="default"/>
      </w:rPr>
    </w:lvl>
    <w:lvl w:ilvl="1" w:tplc="04C2F966" w:tentative="1">
      <w:start w:val="1"/>
      <w:numFmt w:val="bullet"/>
      <w:lvlText w:val="•"/>
      <w:lvlJc w:val="left"/>
      <w:pPr>
        <w:tabs>
          <w:tab w:val="num" w:pos="1440"/>
        </w:tabs>
        <w:ind w:left="1440" w:hanging="360"/>
      </w:pPr>
      <w:rPr>
        <w:rFonts w:ascii="Arial" w:hAnsi="Arial" w:hint="default"/>
      </w:rPr>
    </w:lvl>
    <w:lvl w:ilvl="2" w:tplc="4926AC60" w:tentative="1">
      <w:start w:val="1"/>
      <w:numFmt w:val="bullet"/>
      <w:lvlText w:val="•"/>
      <w:lvlJc w:val="left"/>
      <w:pPr>
        <w:tabs>
          <w:tab w:val="num" w:pos="2160"/>
        </w:tabs>
        <w:ind w:left="2160" w:hanging="360"/>
      </w:pPr>
      <w:rPr>
        <w:rFonts w:ascii="Arial" w:hAnsi="Arial" w:hint="default"/>
      </w:rPr>
    </w:lvl>
    <w:lvl w:ilvl="3" w:tplc="52223EE6" w:tentative="1">
      <w:start w:val="1"/>
      <w:numFmt w:val="bullet"/>
      <w:lvlText w:val="•"/>
      <w:lvlJc w:val="left"/>
      <w:pPr>
        <w:tabs>
          <w:tab w:val="num" w:pos="2880"/>
        </w:tabs>
        <w:ind w:left="2880" w:hanging="360"/>
      </w:pPr>
      <w:rPr>
        <w:rFonts w:ascii="Arial" w:hAnsi="Arial" w:hint="default"/>
      </w:rPr>
    </w:lvl>
    <w:lvl w:ilvl="4" w:tplc="5C70BD0E" w:tentative="1">
      <w:start w:val="1"/>
      <w:numFmt w:val="bullet"/>
      <w:lvlText w:val="•"/>
      <w:lvlJc w:val="left"/>
      <w:pPr>
        <w:tabs>
          <w:tab w:val="num" w:pos="3600"/>
        </w:tabs>
        <w:ind w:left="3600" w:hanging="360"/>
      </w:pPr>
      <w:rPr>
        <w:rFonts w:ascii="Arial" w:hAnsi="Arial" w:hint="default"/>
      </w:rPr>
    </w:lvl>
    <w:lvl w:ilvl="5" w:tplc="79F63F28" w:tentative="1">
      <w:start w:val="1"/>
      <w:numFmt w:val="bullet"/>
      <w:lvlText w:val="•"/>
      <w:lvlJc w:val="left"/>
      <w:pPr>
        <w:tabs>
          <w:tab w:val="num" w:pos="4320"/>
        </w:tabs>
        <w:ind w:left="4320" w:hanging="360"/>
      </w:pPr>
      <w:rPr>
        <w:rFonts w:ascii="Arial" w:hAnsi="Arial" w:hint="default"/>
      </w:rPr>
    </w:lvl>
    <w:lvl w:ilvl="6" w:tplc="2AC40E2C" w:tentative="1">
      <w:start w:val="1"/>
      <w:numFmt w:val="bullet"/>
      <w:lvlText w:val="•"/>
      <w:lvlJc w:val="left"/>
      <w:pPr>
        <w:tabs>
          <w:tab w:val="num" w:pos="5040"/>
        </w:tabs>
        <w:ind w:left="5040" w:hanging="360"/>
      </w:pPr>
      <w:rPr>
        <w:rFonts w:ascii="Arial" w:hAnsi="Arial" w:hint="default"/>
      </w:rPr>
    </w:lvl>
    <w:lvl w:ilvl="7" w:tplc="0D98CA92" w:tentative="1">
      <w:start w:val="1"/>
      <w:numFmt w:val="bullet"/>
      <w:lvlText w:val="•"/>
      <w:lvlJc w:val="left"/>
      <w:pPr>
        <w:tabs>
          <w:tab w:val="num" w:pos="5760"/>
        </w:tabs>
        <w:ind w:left="5760" w:hanging="360"/>
      </w:pPr>
      <w:rPr>
        <w:rFonts w:ascii="Arial" w:hAnsi="Arial" w:hint="default"/>
      </w:rPr>
    </w:lvl>
    <w:lvl w:ilvl="8" w:tplc="B7FA94D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396376"/>
    <w:multiLevelType w:val="multilevel"/>
    <w:tmpl w:val="AD4CC10C"/>
    <w:lvl w:ilvl="0">
      <w:start w:val="7"/>
      <w:numFmt w:val="decimal"/>
      <w:lvlText w:val="%1"/>
      <w:lvlJc w:val="left"/>
      <w:pPr>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102460FA"/>
    <w:multiLevelType w:val="hybridMultilevel"/>
    <w:tmpl w:val="5ECA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A82E4B"/>
    <w:multiLevelType w:val="hybridMultilevel"/>
    <w:tmpl w:val="64E65630"/>
    <w:lvl w:ilvl="0" w:tplc="53E4ED7E">
      <w:start w:val="1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4E77E5"/>
    <w:multiLevelType w:val="hybridMultilevel"/>
    <w:tmpl w:val="C6265A7E"/>
    <w:lvl w:ilvl="0" w:tplc="EB3E2C02">
      <w:start w:val="1"/>
      <w:numFmt w:val="bullet"/>
      <w:lvlText w:val="•"/>
      <w:lvlJc w:val="left"/>
      <w:pPr>
        <w:tabs>
          <w:tab w:val="num" w:pos="720"/>
        </w:tabs>
        <w:ind w:left="720" w:hanging="360"/>
      </w:pPr>
      <w:rPr>
        <w:rFonts w:ascii="Arial" w:hAnsi="Arial" w:hint="default"/>
      </w:rPr>
    </w:lvl>
    <w:lvl w:ilvl="1" w:tplc="BBB46668" w:tentative="1">
      <w:start w:val="1"/>
      <w:numFmt w:val="bullet"/>
      <w:lvlText w:val="•"/>
      <w:lvlJc w:val="left"/>
      <w:pPr>
        <w:tabs>
          <w:tab w:val="num" w:pos="1440"/>
        </w:tabs>
        <w:ind w:left="1440" w:hanging="360"/>
      </w:pPr>
      <w:rPr>
        <w:rFonts w:ascii="Arial" w:hAnsi="Arial" w:hint="default"/>
      </w:rPr>
    </w:lvl>
    <w:lvl w:ilvl="2" w:tplc="3CD05224" w:tentative="1">
      <w:start w:val="1"/>
      <w:numFmt w:val="bullet"/>
      <w:lvlText w:val="•"/>
      <w:lvlJc w:val="left"/>
      <w:pPr>
        <w:tabs>
          <w:tab w:val="num" w:pos="2160"/>
        </w:tabs>
        <w:ind w:left="2160" w:hanging="360"/>
      </w:pPr>
      <w:rPr>
        <w:rFonts w:ascii="Arial" w:hAnsi="Arial" w:hint="default"/>
      </w:rPr>
    </w:lvl>
    <w:lvl w:ilvl="3" w:tplc="8C9473FC" w:tentative="1">
      <w:start w:val="1"/>
      <w:numFmt w:val="bullet"/>
      <w:lvlText w:val="•"/>
      <w:lvlJc w:val="left"/>
      <w:pPr>
        <w:tabs>
          <w:tab w:val="num" w:pos="2880"/>
        </w:tabs>
        <w:ind w:left="2880" w:hanging="360"/>
      </w:pPr>
      <w:rPr>
        <w:rFonts w:ascii="Arial" w:hAnsi="Arial" w:hint="default"/>
      </w:rPr>
    </w:lvl>
    <w:lvl w:ilvl="4" w:tplc="0D1060BC" w:tentative="1">
      <w:start w:val="1"/>
      <w:numFmt w:val="bullet"/>
      <w:lvlText w:val="•"/>
      <w:lvlJc w:val="left"/>
      <w:pPr>
        <w:tabs>
          <w:tab w:val="num" w:pos="3600"/>
        </w:tabs>
        <w:ind w:left="3600" w:hanging="360"/>
      </w:pPr>
      <w:rPr>
        <w:rFonts w:ascii="Arial" w:hAnsi="Arial" w:hint="default"/>
      </w:rPr>
    </w:lvl>
    <w:lvl w:ilvl="5" w:tplc="866C4EEA" w:tentative="1">
      <w:start w:val="1"/>
      <w:numFmt w:val="bullet"/>
      <w:lvlText w:val="•"/>
      <w:lvlJc w:val="left"/>
      <w:pPr>
        <w:tabs>
          <w:tab w:val="num" w:pos="4320"/>
        </w:tabs>
        <w:ind w:left="4320" w:hanging="360"/>
      </w:pPr>
      <w:rPr>
        <w:rFonts w:ascii="Arial" w:hAnsi="Arial" w:hint="default"/>
      </w:rPr>
    </w:lvl>
    <w:lvl w:ilvl="6" w:tplc="FF66AF0A" w:tentative="1">
      <w:start w:val="1"/>
      <w:numFmt w:val="bullet"/>
      <w:lvlText w:val="•"/>
      <w:lvlJc w:val="left"/>
      <w:pPr>
        <w:tabs>
          <w:tab w:val="num" w:pos="5040"/>
        </w:tabs>
        <w:ind w:left="5040" w:hanging="360"/>
      </w:pPr>
      <w:rPr>
        <w:rFonts w:ascii="Arial" w:hAnsi="Arial" w:hint="default"/>
      </w:rPr>
    </w:lvl>
    <w:lvl w:ilvl="7" w:tplc="7E2AA092" w:tentative="1">
      <w:start w:val="1"/>
      <w:numFmt w:val="bullet"/>
      <w:lvlText w:val="•"/>
      <w:lvlJc w:val="left"/>
      <w:pPr>
        <w:tabs>
          <w:tab w:val="num" w:pos="5760"/>
        </w:tabs>
        <w:ind w:left="5760" w:hanging="360"/>
      </w:pPr>
      <w:rPr>
        <w:rFonts w:ascii="Arial" w:hAnsi="Arial" w:hint="default"/>
      </w:rPr>
    </w:lvl>
    <w:lvl w:ilvl="8" w:tplc="85B273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CCB4873"/>
    <w:multiLevelType w:val="hybridMultilevel"/>
    <w:tmpl w:val="550C49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5C4B94"/>
    <w:multiLevelType w:val="hybridMultilevel"/>
    <w:tmpl w:val="5FAEF774"/>
    <w:lvl w:ilvl="0" w:tplc="BA5E3BFC">
      <w:start w:val="1"/>
      <w:numFmt w:val="bullet"/>
      <w:lvlText w:val="•"/>
      <w:lvlJc w:val="left"/>
      <w:pPr>
        <w:tabs>
          <w:tab w:val="num" w:pos="720"/>
        </w:tabs>
        <w:ind w:left="720" w:hanging="360"/>
      </w:pPr>
      <w:rPr>
        <w:rFonts w:ascii="Arial" w:hAnsi="Arial" w:hint="default"/>
      </w:rPr>
    </w:lvl>
    <w:lvl w:ilvl="1" w:tplc="84C03BB6" w:tentative="1">
      <w:start w:val="1"/>
      <w:numFmt w:val="bullet"/>
      <w:lvlText w:val="•"/>
      <w:lvlJc w:val="left"/>
      <w:pPr>
        <w:tabs>
          <w:tab w:val="num" w:pos="1440"/>
        </w:tabs>
        <w:ind w:left="1440" w:hanging="360"/>
      </w:pPr>
      <w:rPr>
        <w:rFonts w:ascii="Arial" w:hAnsi="Arial" w:hint="default"/>
      </w:rPr>
    </w:lvl>
    <w:lvl w:ilvl="2" w:tplc="1B420548" w:tentative="1">
      <w:start w:val="1"/>
      <w:numFmt w:val="bullet"/>
      <w:lvlText w:val="•"/>
      <w:lvlJc w:val="left"/>
      <w:pPr>
        <w:tabs>
          <w:tab w:val="num" w:pos="2160"/>
        </w:tabs>
        <w:ind w:left="2160" w:hanging="360"/>
      </w:pPr>
      <w:rPr>
        <w:rFonts w:ascii="Arial" w:hAnsi="Arial" w:hint="default"/>
      </w:rPr>
    </w:lvl>
    <w:lvl w:ilvl="3" w:tplc="0796659A" w:tentative="1">
      <w:start w:val="1"/>
      <w:numFmt w:val="bullet"/>
      <w:lvlText w:val="•"/>
      <w:lvlJc w:val="left"/>
      <w:pPr>
        <w:tabs>
          <w:tab w:val="num" w:pos="2880"/>
        </w:tabs>
        <w:ind w:left="2880" w:hanging="360"/>
      </w:pPr>
      <w:rPr>
        <w:rFonts w:ascii="Arial" w:hAnsi="Arial" w:hint="default"/>
      </w:rPr>
    </w:lvl>
    <w:lvl w:ilvl="4" w:tplc="32648526" w:tentative="1">
      <w:start w:val="1"/>
      <w:numFmt w:val="bullet"/>
      <w:lvlText w:val="•"/>
      <w:lvlJc w:val="left"/>
      <w:pPr>
        <w:tabs>
          <w:tab w:val="num" w:pos="3600"/>
        </w:tabs>
        <w:ind w:left="3600" w:hanging="360"/>
      </w:pPr>
      <w:rPr>
        <w:rFonts w:ascii="Arial" w:hAnsi="Arial" w:hint="default"/>
      </w:rPr>
    </w:lvl>
    <w:lvl w:ilvl="5" w:tplc="A3487BE6" w:tentative="1">
      <w:start w:val="1"/>
      <w:numFmt w:val="bullet"/>
      <w:lvlText w:val="•"/>
      <w:lvlJc w:val="left"/>
      <w:pPr>
        <w:tabs>
          <w:tab w:val="num" w:pos="4320"/>
        </w:tabs>
        <w:ind w:left="4320" w:hanging="360"/>
      </w:pPr>
      <w:rPr>
        <w:rFonts w:ascii="Arial" w:hAnsi="Arial" w:hint="default"/>
      </w:rPr>
    </w:lvl>
    <w:lvl w:ilvl="6" w:tplc="9E28E12A" w:tentative="1">
      <w:start w:val="1"/>
      <w:numFmt w:val="bullet"/>
      <w:lvlText w:val="•"/>
      <w:lvlJc w:val="left"/>
      <w:pPr>
        <w:tabs>
          <w:tab w:val="num" w:pos="5040"/>
        </w:tabs>
        <w:ind w:left="5040" w:hanging="360"/>
      </w:pPr>
      <w:rPr>
        <w:rFonts w:ascii="Arial" w:hAnsi="Arial" w:hint="default"/>
      </w:rPr>
    </w:lvl>
    <w:lvl w:ilvl="7" w:tplc="C7048442" w:tentative="1">
      <w:start w:val="1"/>
      <w:numFmt w:val="bullet"/>
      <w:lvlText w:val="•"/>
      <w:lvlJc w:val="left"/>
      <w:pPr>
        <w:tabs>
          <w:tab w:val="num" w:pos="5760"/>
        </w:tabs>
        <w:ind w:left="5760" w:hanging="360"/>
      </w:pPr>
      <w:rPr>
        <w:rFonts w:ascii="Arial" w:hAnsi="Arial" w:hint="default"/>
      </w:rPr>
    </w:lvl>
    <w:lvl w:ilvl="8" w:tplc="7792B3C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EB6679"/>
    <w:multiLevelType w:val="hybridMultilevel"/>
    <w:tmpl w:val="1690DF2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E2015"/>
    <w:multiLevelType w:val="hybridMultilevel"/>
    <w:tmpl w:val="EE9698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655C62"/>
    <w:multiLevelType w:val="multilevel"/>
    <w:tmpl w:val="D19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00AE5"/>
    <w:multiLevelType w:val="hybridMultilevel"/>
    <w:tmpl w:val="7C94BA2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1A47E5"/>
    <w:multiLevelType w:val="hybridMultilevel"/>
    <w:tmpl w:val="C23066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5F4A3F"/>
    <w:multiLevelType w:val="multilevel"/>
    <w:tmpl w:val="40F2F99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32A225DB"/>
    <w:multiLevelType w:val="hybridMultilevel"/>
    <w:tmpl w:val="B7AE0A0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2851C8"/>
    <w:multiLevelType w:val="hybridMultilevel"/>
    <w:tmpl w:val="6ACED1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796269"/>
    <w:multiLevelType w:val="hybridMultilevel"/>
    <w:tmpl w:val="33AA9064"/>
    <w:lvl w:ilvl="0" w:tplc="8F0E884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C516E3"/>
    <w:multiLevelType w:val="hybridMultilevel"/>
    <w:tmpl w:val="8DCC5C6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5D3B4C"/>
    <w:multiLevelType w:val="hybridMultilevel"/>
    <w:tmpl w:val="94F4CD0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D8C2FDC"/>
    <w:multiLevelType w:val="multilevel"/>
    <w:tmpl w:val="7C70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4E1F99"/>
    <w:multiLevelType w:val="hybridMultilevel"/>
    <w:tmpl w:val="CB6449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4966C1"/>
    <w:multiLevelType w:val="hybridMultilevel"/>
    <w:tmpl w:val="5CEEA64A"/>
    <w:lvl w:ilvl="0" w:tplc="0809000F">
      <w:start w:val="5"/>
      <w:numFmt w:val="decimal"/>
      <w:lvlText w:val="%1."/>
      <w:lvlJc w:val="left"/>
      <w:pPr>
        <w:ind w:left="64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B432BD"/>
    <w:multiLevelType w:val="hybridMultilevel"/>
    <w:tmpl w:val="5186F9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F614ED"/>
    <w:multiLevelType w:val="hybridMultilevel"/>
    <w:tmpl w:val="1EE23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CB15D4"/>
    <w:multiLevelType w:val="hybridMultilevel"/>
    <w:tmpl w:val="351A9C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7606FB"/>
    <w:multiLevelType w:val="hybridMultilevel"/>
    <w:tmpl w:val="DEAE5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CE315E"/>
    <w:multiLevelType w:val="hybridMultilevel"/>
    <w:tmpl w:val="2294DB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2B71A7"/>
    <w:multiLevelType w:val="hybridMultilevel"/>
    <w:tmpl w:val="1D2447E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F7567BC"/>
    <w:multiLevelType w:val="multilevel"/>
    <w:tmpl w:val="CB24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527187"/>
    <w:multiLevelType w:val="hybridMultilevel"/>
    <w:tmpl w:val="1624B9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57F6D"/>
    <w:multiLevelType w:val="hybridMultilevel"/>
    <w:tmpl w:val="CFD6CE0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D26608"/>
    <w:multiLevelType w:val="hybridMultilevel"/>
    <w:tmpl w:val="146CB7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4F2F96"/>
    <w:multiLevelType w:val="multilevel"/>
    <w:tmpl w:val="B4CA2DDE"/>
    <w:lvl w:ilvl="0">
      <w:start w:val="5"/>
      <w:numFmt w:val="decimal"/>
      <w:lvlText w:val="%1."/>
      <w:lvlJc w:val="left"/>
      <w:pPr>
        <w:ind w:left="720" w:hanging="360"/>
      </w:pPr>
      <w:rPr>
        <w:rFonts w:hint="default"/>
      </w:rPr>
    </w:lvl>
    <w:lvl w:ilvl="1">
      <w:start w:val="1"/>
      <w:numFmt w:val="bullet"/>
      <w:lvlText w:val="o"/>
      <w:lvlJc w:val="left"/>
      <w:pPr>
        <w:ind w:left="72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6E4D5045"/>
    <w:multiLevelType w:val="multilevel"/>
    <w:tmpl w:val="75FA8EC0"/>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EAF6C6C"/>
    <w:multiLevelType w:val="hybridMultilevel"/>
    <w:tmpl w:val="818C7358"/>
    <w:lvl w:ilvl="0" w:tplc="BA5E3BFC">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1DA780B"/>
    <w:multiLevelType w:val="hybridMultilevel"/>
    <w:tmpl w:val="811C9182"/>
    <w:lvl w:ilvl="0" w:tplc="53E4ED7E">
      <w:start w:val="1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EC7E03"/>
    <w:multiLevelType w:val="hybridMultilevel"/>
    <w:tmpl w:val="3BEE86E8"/>
    <w:lvl w:ilvl="0" w:tplc="E46A7794">
      <w:start w:val="1"/>
      <w:numFmt w:val="bullet"/>
      <w:lvlText w:val="•"/>
      <w:lvlJc w:val="left"/>
      <w:pPr>
        <w:tabs>
          <w:tab w:val="num" w:pos="720"/>
        </w:tabs>
        <w:ind w:left="720" w:hanging="360"/>
      </w:pPr>
      <w:rPr>
        <w:rFonts w:ascii="Arial" w:hAnsi="Arial" w:hint="default"/>
      </w:rPr>
    </w:lvl>
    <w:lvl w:ilvl="1" w:tplc="F0766370" w:tentative="1">
      <w:start w:val="1"/>
      <w:numFmt w:val="bullet"/>
      <w:lvlText w:val="•"/>
      <w:lvlJc w:val="left"/>
      <w:pPr>
        <w:tabs>
          <w:tab w:val="num" w:pos="1440"/>
        </w:tabs>
        <w:ind w:left="1440" w:hanging="360"/>
      </w:pPr>
      <w:rPr>
        <w:rFonts w:ascii="Arial" w:hAnsi="Arial" w:hint="default"/>
      </w:rPr>
    </w:lvl>
    <w:lvl w:ilvl="2" w:tplc="59B611E6" w:tentative="1">
      <w:start w:val="1"/>
      <w:numFmt w:val="bullet"/>
      <w:lvlText w:val="•"/>
      <w:lvlJc w:val="left"/>
      <w:pPr>
        <w:tabs>
          <w:tab w:val="num" w:pos="2160"/>
        </w:tabs>
        <w:ind w:left="2160" w:hanging="360"/>
      </w:pPr>
      <w:rPr>
        <w:rFonts w:ascii="Arial" w:hAnsi="Arial" w:hint="default"/>
      </w:rPr>
    </w:lvl>
    <w:lvl w:ilvl="3" w:tplc="E84ADB3E" w:tentative="1">
      <w:start w:val="1"/>
      <w:numFmt w:val="bullet"/>
      <w:lvlText w:val="•"/>
      <w:lvlJc w:val="left"/>
      <w:pPr>
        <w:tabs>
          <w:tab w:val="num" w:pos="2880"/>
        </w:tabs>
        <w:ind w:left="2880" w:hanging="360"/>
      </w:pPr>
      <w:rPr>
        <w:rFonts w:ascii="Arial" w:hAnsi="Arial" w:hint="default"/>
      </w:rPr>
    </w:lvl>
    <w:lvl w:ilvl="4" w:tplc="7C98625C" w:tentative="1">
      <w:start w:val="1"/>
      <w:numFmt w:val="bullet"/>
      <w:lvlText w:val="•"/>
      <w:lvlJc w:val="left"/>
      <w:pPr>
        <w:tabs>
          <w:tab w:val="num" w:pos="3600"/>
        </w:tabs>
        <w:ind w:left="3600" w:hanging="360"/>
      </w:pPr>
      <w:rPr>
        <w:rFonts w:ascii="Arial" w:hAnsi="Arial" w:hint="default"/>
      </w:rPr>
    </w:lvl>
    <w:lvl w:ilvl="5" w:tplc="BA5021BA" w:tentative="1">
      <w:start w:val="1"/>
      <w:numFmt w:val="bullet"/>
      <w:lvlText w:val="•"/>
      <w:lvlJc w:val="left"/>
      <w:pPr>
        <w:tabs>
          <w:tab w:val="num" w:pos="4320"/>
        </w:tabs>
        <w:ind w:left="4320" w:hanging="360"/>
      </w:pPr>
      <w:rPr>
        <w:rFonts w:ascii="Arial" w:hAnsi="Arial" w:hint="default"/>
      </w:rPr>
    </w:lvl>
    <w:lvl w:ilvl="6" w:tplc="44C83A72" w:tentative="1">
      <w:start w:val="1"/>
      <w:numFmt w:val="bullet"/>
      <w:lvlText w:val="•"/>
      <w:lvlJc w:val="left"/>
      <w:pPr>
        <w:tabs>
          <w:tab w:val="num" w:pos="5040"/>
        </w:tabs>
        <w:ind w:left="5040" w:hanging="360"/>
      </w:pPr>
      <w:rPr>
        <w:rFonts w:ascii="Arial" w:hAnsi="Arial" w:hint="default"/>
      </w:rPr>
    </w:lvl>
    <w:lvl w:ilvl="7" w:tplc="A8CAEAE6" w:tentative="1">
      <w:start w:val="1"/>
      <w:numFmt w:val="bullet"/>
      <w:lvlText w:val="•"/>
      <w:lvlJc w:val="left"/>
      <w:pPr>
        <w:tabs>
          <w:tab w:val="num" w:pos="5760"/>
        </w:tabs>
        <w:ind w:left="5760" w:hanging="360"/>
      </w:pPr>
      <w:rPr>
        <w:rFonts w:ascii="Arial" w:hAnsi="Arial" w:hint="default"/>
      </w:rPr>
    </w:lvl>
    <w:lvl w:ilvl="8" w:tplc="F844037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8CC78E5"/>
    <w:multiLevelType w:val="hybridMultilevel"/>
    <w:tmpl w:val="5A54A9F0"/>
    <w:lvl w:ilvl="0" w:tplc="53E4ED7E">
      <w:start w:val="1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955AEF"/>
    <w:multiLevelType w:val="hybridMultilevel"/>
    <w:tmpl w:val="BCAC99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33060686">
    <w:abstractNumId w:val="26"/>
  </w:num>
  <w:num w:numId="2" w16cid:durableId="378363972">
    <w:abstractNumId w:val="13"/>
  </w:num>
  <w:num w:numId="3" w16cid:durableId="1872910337">
    <w:abstractNumId w:val="29"/>
  </w:num>
  <w:num w:numId="4" w16cid:durableId="640890324">
    <w:abstractNumId w:val="20"/>
  </w:num>
  <w:num w:numId="5" w16cid:durableId="1322469888">
    <w:abstractNumId w:val="15"/>
  </w:num>
  <w:num w:numId="6" w16cid:durableId="415322384">
    <w:abstractNumId w:val="22"/>
  </w:num>
  <w:num w:numId="7" w16cid:durableId="1533155129">
    <w:abstractNumId w:val="14"/>
  </w:num>
  <w:num w:numId="8" w16cid:durableId="1797022114">
    <w:abstractNumId w:val="8"/>
  </w:num>
  <w:num w:numId="9" w16cid:durableId="1699116023">
    <w:abstractNumId w:val="32"/>
  </w:num>
  <w:num w:numId="10" w16cid:durableId="833646103">
    <w:abstractNumId w:val="10"/>
  </w:num>
  <w:num w:numId="11" w16cid:durableId="1782652857">
    <w:abstractNumId w:val="17"/>
  </w:num>
  <w:num w:numId="12" w16cid:durableId="1522205735">
    <w:abstractNumId w:val="9"/>
  </w:num>
  <w:num w:numId="13" w16cid:durableId="1746606308">
    <w:abstractNumId w:val="3"/>
  </w:num>
  <w:num w:numId="14" w16cid:durableId="1590892810">
    <w:abstractNumId w:val="38"/>
  </w:num>
  <w:num w:numId="15" w16cid:durableId="397096812">
    <w:abstractNumId w:val="7"/>
  </w:num>
  <w:num w:numId="16" w16cid:durableId="884409700">
    <w:abstractNumId w:val="18"/>
  </w:num>
  <w:num w:numId="17" w16cid:durableId="556286406">
    <w:abstractNumId w:val="34"/>
  </w:num>
  <w:num w:numId="18" w16cid:durableId="1476020148">
    <w:abstractNumId w:val="23"/>
  </w:num>
  <w:num w:numId="19" w16cid:durableId="212734796">
    <w:abstractNumId w:val="4"/>
  </w:num>
  <w:num w:numId="20" w16cid:durableId="1866600308">
    <w:abstractNumId w:val="16"/>
  </w:num>
  <w:num w:numId="21" w16cid:durableId="746415499">
    <w:abstractNumId w:val="33"/>
  </w:num>
  <w:num w:numId="22" w16cid:durableId="563564032">
    <w:abstractNumId w:val="19"/>
  </w:num>
  <w:num w:numId="23" w16cid:durableId="447434150">
    <w:abstractNumId w:val="1"/>
  </w:num>
  <w:num w:numId="24" w16cid:durableId="247884193">
    <w:abstractNumId w:val="25"/>
  </w:num>
  <w:num w:numId="25" w16cid:durableId="1552035187">
    <w:abstractNumId w:val="2"/>
  </w:num>
  <w:num w:numId="26" w16cid:durableId="501244910">
    <w:abstractNumId w:val="37"/>
  </w:num>
  <w:num w:numId="27" w16cid:durableId="594947626">
    <w:abstractNumId w:val="40"/>
  </w:num>
  <w:num w:numId="28" w16cid:durableId="1217164369">
    <w:abstractNumId w:val="31"/>
  </w:num>
  <w:num w:numId="29" w16cid:durableId="342325114">
    <w:abstractNumId w:val="28"/>
  </w:num>
  <w:num w:numId="30" w16cid:durableId="1118139842">
    <w:abstractNumId w:val="36"/>
  </w:num>
  <w:num w:numId="31" w16cid:durableId="8416132">
    <w:abstractNumId w:val="35"/>
  </w:num>
  <w:num w:numId="32" w16cid:durableId="868638390">
    <w:abstractNumId w:val="30"/>
  </w:num>
  <w:num w:numId="33" w16cid:durableId="1730300294">
    <w:abstractNumId w:val="12"/>
  </w:num>
  <w:num w:numId="34" w16cid:durableId="1109469809">
    <w:abstractNumId w:val="21"/>
  </w:num>
  <w:num w:numId="35" w16cid:durableId="1426532371">
    <w:abstractNumId w:val="11"/>
  </w:num>
  <w:num w:numId="36" w16cid:durableId="1732994394">
    <w:abstractNumId w:val="39"/>
  </w:num>
  <w:num w:numId="37" w16cid:durableId="1791363285">
    <w:abstractNumId w:val="6"/>
  </w:num>
  <w:num w:numId="38" w16cid:durableId="1758819816">
    <w:abstractNumId w:val="0"/>
  </w:num>
  <w:num w:numId="39" w16cid:durableId="37321124">
    <w:abstractNumId w:val="27"/>
  </w:num>
  <w:num w:numId="40" w16cid:durableId="617950446">
    <w:abstractNumId w:val="24"/>
  </w:num>
  <w:num w:numId="41" w16cid:durableId="14154002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BEA"/>
    <w:rsid w:val="00054D1B"/>
    <w:rsid w:val="00057627"/>
    <w:rsid w:val="00060FAD"/>
    <w:rsid w:val="00066C39"/>
    <w:rsid w:val="00071DA5"/>
    <w:rsid w:val="00094892"/>
    <w:rsid w:val="000C3083"/>
    <w:rsid w:val="000C647C"/>
    <w:rsid w:val="000D2B54"/>
    <w:rsid w:val="00120C1E"/>
    <w:rsid w:val="001708DC"/>
    <w:rsid w:val="001758F6"/>
    <w:rsid w:val="0019078D"/>
    <w:rsid w:val="001B0609"/>
    <w:rsid w:val="001C18FE"/>
    <w:rsid w:val="001C2C1D"/>
    <w:rsid w:val="002140F9"/>
    <w:rsid w:val="00274C57"/>
    <w:rsid w:val="002A6630"/>
    <w:rsid w:val="00313F9B"/>
    <w:rsid w:val="00332C09"/>
    <w:rsid w:val="003412A7"/>
    <w:rsid w:val="00377DA7"/>
    <w:rsid w:val="00383EC5"/>
    <w:rsid w:val="003C7D42"/>
    <w:rsid w:val="004316FD"/>
    <w:rsid w:val="004A2B46"/>
    <w:rsid w:val="004F48C0"/>
    <w:rsid w:val="00503EDB"/>
    <w:rsid w:val="00537ACE"/>
    <w:rsid w:val="0054429A"/>
    <w:rsid w:val="00570474"/>
    <w:rsid w:val="0058256B"/>
    <w:rsid w:val="00600DF3"/>
    <w:rsid w:val="00625237"/>
    <w:rsid w:val="00634155"/>
    <w:rsid w:val="006A3610"/>
    <w:rsid w:val="006C7283"/>
    <w:rsid w:val="00752D28"/>
    <w:rsid w:val="00753A84"/>
    <w:rsid w:val="0077521A"/>
    <w:rsid w:val="007A2C57"/>
    <w:rsid w:val="007A65F2"/>
    <w:rsid w:val="00851E38"/>
    <w:rsid w:val="00855E98"/>
    <w:rsid w:val="00891A7F"/>
    <w:rsid w:val="0089481A"/>
    <w:rsid w:val="008D3D76"/>
    <w:rsid w:val="0090067E"/>
    <w:rsid w:val="00926865"/>
    <w:rsid w:val="009362F0"/>
    <w:rsid w:val="009524B5"/>
    <w:rsid w:val="009736DD"/>
    <w:rsid w:val="00992811"/>
    <w:rsid w:val="009F3672"/>
    <w:rsid w:val="00A0660A"/>
    <w:rsid w:val="00A2580A"/>
    <w:rsid w:val="00A53D57"/>
    <w:rsid w:val="00A559B1"/>
    <w:rsid w:val="00A64813"/>
    <w:rsid w:val="00AA2866"/>
    <w:rsid w:val="00AA4E83"/>
    <w:rsid w:val="00AA57C6"/>
    <w:rsid w:val="00AB3691"/>
    <w:rsid w:val="00AC76CC"/>
    <w:rsid w:val="00AE34D5"/>
    <w:rsid w:val="00AF2D95"/>
    <w:rsid w:val="00AF4A3E"/>
    <w:rsid w:val="00BA0839"/>
    <w:rsid w:val="00BB6BEA"/>
    <w:rsid w:val="00BF178A"/>
    <w:rsid w:val="00BF3181"/>
    <w:rsid w:val="00C06037"/>
    <w:rsid w:val="00C153D8"/>
    <w:rsid w:val="00C6345F"/>
    <w:rsid w:val="00C8758D"/>
    <w:rsid w:val="00C91AE3"/>
    <w:rsid w:val="00CF56B4"/>
    <w:rsid w:val="00D36B7B"/>
    <w:rsid w:val="00D47B04"/>
    <w:rsid w:val="00D80E0E"/>
    <w:rsid w:val="00D82409"/>
    <w:rsid w:val="00D91CAB"/>
    <w:rsid w:val="00DA4D10"/>
    <w:rsid w:val="00DA6CDC"/>
    <w:rsid w:val="00DF5B5B"/>
    <w:rsid w:val="00E20D27"/>
    <w:rsid w:val="00E572FA"/>
    <w:rsid w:val="00E659D2"/>
    <w:rsid w:val="00E76E15"/>
    <w:rsid w:val="00E823F9"/>
    <w:rsid w:val="00E848C1"/>
    <w:rsid w:val="00EA4095"/>
    <w:rsid w:val="00EA4664"/>
    <w:rsid w:val="00EB1A4A"/>
    <w:rsid w:val="00EE3403"/>
    <w:rsid w:val="00F310B9"/>
    <w:rsid w:val="00F95D5F"/>
    <w:rsid w:val="00FD1376"/>
    <w:rsid w:val="00FE1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2FF1"/>
  <w15:chartTrackingRefBased/>
  <w15:docId w15:val="{395C368A-50C5-40FE-AA6D-056557FE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B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B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B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B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B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B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B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B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B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B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B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B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B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B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B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B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B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BEA"/>
    <w:rPr>
      <w:rFonts w:eastAsiaTheme="majorEastAsia" w:cstheme="majorBidi"/>
      <w:color w:val="272727" w:themeColor="text1" w:themeTint="D8"/>
    </w:rPr>
  </w:style>
  <w:style w:type="paragraph" w:styleId="Title">
    <w:name w:val="Title"/>
    <w:basedOn w:val="Normal"/>
    <w:next w:val="Normal"/>
    <w:link w:val="TitleChar"/>
    <w:uiPriority w:val="10"/>
    <w:qFormat/>
    <w:rsid w:val="00BB6B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B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B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B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BEA"/>
    <w:pPr>
      <w:spacing w:before="160"/>
      <w:jc w:val="center"/>
    </w:pPr>
    <w:rPr>
      <w:i/>
      <w:iCs/>
      <w:color w:val="404040" w:themeColor="text1" w:themeTint="BF"/>
    </w:rPr>
  </w:style>
  <w:style w:type="character" w:customStyle="1" w:styleId="QuoteChar">
    <w:name w:val="Quote Char"/>
    <w:basedOn w:val="DefaultParagraphFont"/>
    <w:link w:val="Quote"/>
    <w:uiPriority w:val="29"/>
    <w:rsid w:val="00BB6BEA"/>
    <w:rPr>
      <w:i/>
      <w:iCs/>
      <w:color w:val="404040" w:themeColor="text1" w:themeTint="BF"/>
    </w:rPr>
  </w:style>
  <w:style w:type="paragraph" w:styleId="ListParagraph">
    <w:name w:val="List Paragraph"/>
    <w:basedOn w:val="Normal"/>
    <w:link w:val="ListParagraphChar"/>
    <w:uiPriority w:val="34"/>
    <w:qFormat/>
    <w:rsid w:val="00BB6BEA"/>
    <w:pPr>
      <w:ind w:left="720"/>
      <w:contextualSpacing/>
    </w:pPr>
  </w:style>
  <w:style w:type="character" w:styleId="IntenseEmphasis">
    <w:name w:val="Intense Emphasis"/>
    <w:basedOn w:val="DefaultParagraphFont"/>
    <w:uiPriority w:val="21"/>
    <w:qFormat/>
    <w:rsid w:val="00BB6BEA"/>
    <w:rPr>
      <w:i/>
      <w:iCs/>
      <w:color w:val="0F4761" w:themeColor="accent1" w:themeShade="BF"/>
    </w:rPr>
  </w:style>
  <w:style w:type="paragraph" w:styleId="IntenseQuote">
    <w:name w:val="Intense Quote"/>
    <w:basedOn w:val="Normal"/>
    <w:next w:val="Normal"/>
    <w:link w:val="IntenseQuoteChar"/>
    <w:uiPriority w:val="30"/>
    <w:qFormat/>
    <w:rsid w:val="00BB6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BEA"/>
    <w:rPr>
      <w:i/>
      <w:iCs/>
      <w:color w:val="0F4761" w:themeColor="accent1" w:themeShade="BF"/>
    </w:rPr>
  </w:style>
  <w:style w:type="character" w:styleId="IntenseReference">
    <w:name w:val="Intense Reference"/>
    <w:basedOn w:val="DefaultParagraphFont"/>
    <w:uiPriority w:val="32"/>
    <w:qFormat/>
    <w:rsid w:val="00BB6BEA"/>
    <w:rPr>
      <w:b/>
      <w:bCs/>
      <w:smallCaps/>
      <w:color w:val="0F4761" w:themeColor="accent1" w:themeShade="BF"/>
      <w:spacing w:val="5"/>
    </w:rPr>
  </w:style>
  <w:style w:type="numbering" w:customStyle="1" w:styleId="NoList1">
    <w:name w:val="No List1"/>
    <w:next w:val="NoList"/>
    <w:uiPriority w:val="99"/>
    <w:semiHidden/>
    <w:unhideWhenUsed/>
    <w:rsid w:val="00BB6BEA"/>
  </w:style>
  <w:style w:type="character" w:styleId="Hyperlink">
    <w:name w:val="Hyperlink"/>
    <w:uiPriority w:val="99"/>
    <w:rsid w:val="00BB6BEA"/>
    <w:rPr>
      <w:color w:val="0000FF"/>
      <w:u w:val="single"/>
    </w:rPr>
  </w:style>
  <w:style w:type="character" w:styleId="CommentReference">
    <w:name w:val="annotation reference"/>
    <w:basedOn w:val="DefaultParagraphFont"/>
    <w:uiPriority w:val="99"/>
    <w:semiHidden/>
    <w:unhideWhenUsed/>
    <w:rsid w:val="00BB6BEA"/>
    <w:rPr>
      <w:sz w:val="16"/>
      <w:szCs w:val="16"/>
    </w:rPr>
  </w:style>
  <w:style w:type="paragraph" w:styleId="CommentText">
    <w:name w:val="annotation text"/>
    <w:basedOn w:val="Normal"/>
    <w:link w:val="CommentTextChar"/>
    <w:uiPriority w:val="99"/>
    <w:unhideWhenUsed/>
    <w:rsid w:val="00BB6BEA"/>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B6BE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B6BEA"/>
    <w:rPr>
      <w:b/>
      <w:bCs/>
    </w:rPr>
  </w:style>
  <w:style w:type="character" w:customStyle="1" w:styleId="CommentSubjectChar">
    <w:name w:val="Comment Subject Char"/>
    <w:basedOn w:val="CommentTextChar"/>
    <w:link w:val="CommentSubject"/>
    <w:uiPriority w:val="99"/>
    <w:semiHidden/>
    <w:rsid w:val="00BB6BEA"/>
    <w:rPr>
      <w:b/>
      <w:bCs/>
      <w:kern w:val="0"/>
      <w:sz w:val="20"/>
      <w:szCs w:val="20"/>
      <w14:ligatures w14:val="none"/>
    </w:rPr>
  </w:style>
  <w:style w:type="paragraph" w:styleId="Header">
    <w:name w:val="header"/>
    <w:basedOn w:val="Normal"/>
    <w:link w:val="HeaderChar"/>
    <w:uiPriority w:val="99"/>
    <w:unhideWhenUsed/>
    <w:rsid w:val="00BB6BEA"/>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BB6BEA"/>
    <w:rPr>
      <w:kern w:val="0"/>
      <w:sz w:val="22"/>
      <w:szCs w:val="22"/>
      <w14:ligatures w14:val="none"/>
    </w:rPr>
  </w:style>
  <w:style w:type="paragraph" w:styleId="Footer">
    <w:name w:val="footer"/>
    <w:basedOn w:val="Normal"/>
    <w:link w:val="FooterChar"/>
    <w:uiPriority w:val="99"/>
    <w:unhideWhenUsed/>
    <w:rsid w:val="00BB6BEA"/>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BB6BEA"/>
    <w:rPr>
      <w:kern w:val="0"/>
      <w:sz w:val="22"/>
      <w:szCs w:val="22"/>
      <w14:ligatures w14:val="none"/>
    </w:rPr>
  </w:style>
  <w:style w:type="paragraph" w:styleId="Revision">
    <w:name w:val="Revision"/>
    <w:hidden/>
    <w:uiPriority w:val="99"/>
    <w:semiHidden/>
    <w:rsid w:val="00BB6BEA"/>
    <w:pPr>
      <w:spacing w:after="0" w:line="240" w:lineRule="auto"/>
    </w:pPr>
    <w:rPr>
      <w:kern w:val="0"/>
      <w:sz w:val="22"/>
      <w:szCs w:val="22"/>
      <w14:ligatures w14:val="none"/>
    </w:rPr>
  </w:style>
  <w:style w:type="character" w:styleId="Mention">
    <w:name w:val="Mention"/>
    <w:basedOn w:val="DefaultParagraphFont"/>
    <w:uiPriority w:val="99"/>
    <w:unhideWhenUsed/>
    <w:rsid w:val="00BB6BEA"/>
    <w:rPr>
      <w:color w:val="2B579A"/>
      <w:shd w:val="clear" w:color="auto" w:fill="E1DFDD"/>
    </w:rPr>
  </w:style>
  <w:style w:type="character" w:styleId="UnresolvedMention">
    <w:name w:val="Unresolved Mention"/>
    <w:basedOn w:val="DefaultParagraphFont"/>
    <w:uiPriority w:val="99"/>
    <w:semiHidden/>
    <w:unhideWhenUsed/>
    <w:rsid w:val="00BB6BEA"/>
    <w:rPr>
      <w:color w:val="605E5C"/>
      <w:shd w:val="clear" w:color="auto" w:fill="E1DFDD"/>
    </w:rPr>
  </w:style>
  <w:style w:type="paragraph" w:customStyle="1" w:styleId="ISBAhead">
    <w:name w:val="ISBA head"/>
    <w:basedOn w:val="Heading1"/>
    <w:qFormat/>
    <w:rsid w:val="00BB6BEA"/>
    <w:pPr>
      <w:spacing w:before="0" w:after="0" w:line="276" w:lineRule="auto"/>
    </w:pPr>
    <w:rPr>
      <w:rFonts w:ascii="Arial" w:eastAsia="Times New Roman" w:hAnsi="Arial" w:cs="Arial"/>
      <w:b/>
      <w:bCs/>
      <w:color w:val="1C3660"/>
      <w:kern w:val="0"/>
      <w:sz w:val="28"/>
      <w:szCs w:val="28"/>
      <w14:ligatures w14:val="none"/>
    </w:rPr>
  </w:style>
  <w:style w:type="paragraph" w:styleId="NormalWeb">
    <w:name w:val="Normal (Web)"/>
    <w:basedOn w:val="Normal"/>
    <w:uiPriority w:val="99"/>
    <w:semiHidden/>
    <w:unhideWhenUsed/>
    <w:rsid w:val="00BB6BE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BalloonText">
    <w:name w:val="Balloon Text"/>
    <w:basedOn w:val="Normal"/>
    <w:link w:val="BalloonTextChar"/>
    <w:uiPriority w:val="99"/>
    <w:semiHidden/>
    <w:unhideWhenUsed/>
    <w:rsid w:val="00BB6BEA"/>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BB6BEA"/>
    <w:rPr>
      <w:rFonts w:ascii="Segoe UI" w:hAnsi="Segoe UI" w:cs="Segoe UI"/>
      <w:kern w:val="0"/>
      <w:sz w:val="18"/>
      <w:szCs w:val="18"/>
      <w14:ligatures w14:val="none"/>
    </w:rPr>
  </w:style>
  <w:style w:type="paragraph" w:customStyle="1" w:styleId="PolicyHeading1">
    <w:name w:val="Policy Heading 1"/>
    <w:basedOn w:val="Normal"/>
    <w:link w:val="PolicyHeading1Char"/>
    <w:qFormat/>
    <w:rsid w:val="00BB6BEA"/>
    <w:pPr>
      <w:keepNext/>
      <w:numPr>
        <w:numId w:val="38"/>
      </w:numPr>
      <w:spacing w:before="360" w:after="120" w:line="259" w:lineRule="auto"/>
    </w:pPr>
    <w:rPr>
      <w:rFonts w:ascii="Arial" w:hAnsi="Arial" w:cs="Arial"/>
      <w:b/>
      <w:kern w:val="0"/>
      <w:sz w:val="22"/>
      <w:szCs w:val="22"/>
      <w14:ligatures w14:val="none"/>
    </w:rPr>
  </w:style>
  <w:style w:type="character" w:customStyle="1" w:styleId="PolicyHeading1Char">
    <w:name w:val="Policy Heading 1 Char"/>
    <w:basedOn w:val="DefaultParagraphFont"/>
    <w:link w:val="PolicyHeading1"/>
    <w:rsid w:val="00BB6BEA"/>
    <w:rPr>
      <w:rFonts w:ascii="Arial" w:hAnsi="Arial" w:cs="Arial"/>
      <w:b/>
      <w:kern w:val="0"/>
      <w:sz w:val="22"/>
      <w:szCs w:val="22"/>
      <w14:ligatures w14:val="none"/>
    </w:rPr>
  </w:style>
  <w:style w:type="paragraph" w:customStyle="1" w:styleId="Policyheading2">
    <w:name w:val="Policy heading 2"/>
    <w:basedOn w:val="ListParagraph"/>
    <w:link w:val="Policyheading2Char"/>
    <w:qFormat/>
    <w:rsid w:val="00BB6BEA"/>
    <w:pPr>
      <w:keepNext/>
      <w:numPr>
        <w:ilvl w:val="1"/>
        <w:numId w:val="38"/>
      </w:numPr>
      <w:spacing w:before="120" w:after="120" w:line="240" w:lineRule="auto"/>
      <w:ind w:hanging="720"/>
      <w:contextualSpacing w:val="0"/>
    </w:pPr>
    <w:rPr>
      <w:rFonts w:ascii="Arial" w:hAnsi="Arial" w:cs="Arial"/>
      <w:b/>
      <w:kern w:val="0"/>
      <w:sz w:val="22"/>
      <w:szCs w:val="22"/>
      <w14:ligatures w14:val="none"/>
    </w:rPr>
  </w:style>
  <w:style w:type="character" w:customStyle="1" w:styleId="ListParagraphChar">
    <w:name w:val="List Paragraph Char"/>
    <w:basedOn w:val="DefaultParagraphFont"/>
    <w:link w:val="ListParagraph"/>
    <w:uiPriority w:val="34"/>
    <w:rsid w:val="00BB6BEA"/>
  </w:style>
  <w:style w:type="character" w:customStyle="1" w:styleId="Policyheading2Char">
    <w:name w:val="Policy heading 2 Char"/>
    <w:basedOn w:val="ListParagraphChar"/>
    <w:link w:val="Policyheading2"/>
    <w:rsid w:val="00BB6BEA"/>
    <w:rPr>
      <w:rFonts w:ascii="Arial" w:hAnsi="Arial" w:cs="Arial"/>
      <w:b/>
      <w:kern w:val="0"/>
      <w:sz w:val="22"/>
      <w:szCs w:val="22"/>
      <w14:ligatures w14:val="none"/>
    </w:rPr>
  </w:style>
  <w:style w:type="paragraph" w:styleId="TOC1">
    <w:name w:val="toc 1"/>
    <w:basedOn w:val="Normal"/>
    <w:next w:val="Normal"/>
    <w:autoRedefine/>
    <w:uiPriority w:val="39"/>
    <w:unhideWhenUsed/>
    <w:rsid w:val="00BB6BEA"/>
    <w:pPr>
      <w:spacing w:after="100" w:line="259"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5a829e3940f0b6230269bcf4/Adrenaline_auto_injectors_in_schools.pdf" TargetMode="External"/><Relationship Id="rId18" Type="http://schemas.openxmlformats.org/officeDocument/2006/relationships/hyperlink" Target="https://assets.publishing.service.gov.uk/government/uploads/system/uploads/attachment_data/file/645476/Adrenaline_auto_injectors_in_schoo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ogle.com/search?sca_esv=5cbb6f2e087ee285&amp;sxsrf=AE3TifONp1C3EuQNr0Hem2PXRn-kih67bQ:1755153104184&amp;q=flakes&amp;si=AMgyJEtDHPMHY3TGUy5vdCxKM122PUnQNp4IJwgNGypcycOMFWzJcxH120cuOc2NYUJVVWTIDge-KxxxfRLv-neLCaODCJGLFg%3D%3D&amp;expnd=1&amp;sa=X&amp;sqi=2&amp;ved=2ahUKEwimp7Tq1omPAxXbdUEAHQeRKLUQyecJegQINRAR" TargetMode="External"/><Relationship Id="rId17" Type="http://schemas.openxmlformats.org/officeDocument/2006/relationships/hyperlink" Target="https://assets.publishing.service.gov.uk/government/uploads/system/uploads/attachment_data/file/645476/Adrenaline_auto_injectors_in_schools."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hyperlink" Target="https://assets.publishing.service.gov.uk/government/uploads/system/uploads/attachment_data/file/645476/Adrenaline_auto_injectors_in_sch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3" ma:contentTypeDescription="Create a new document." ma:contentTypeScope="" ma:versionID="6ec7566d10dea7f58c89abf30745ff37">
  <xsd:schema xmlns:xsd="http://www.w3.org/2001/XMLSchema" xmlns:xs="http://www.w3.org/2001/XMLSchema" xmlns:p="http://schemas.microsoft.com/office/2006/metadata/properties" xmlns:ns2="a871e722-4c4d-4eaf-bfba-f530389f42fc" targetNamespace="http://schemas.microsoft.com/office/2006/metadata/properties" ma:root="true" ma:fieldsID="87aff9f69da2d74e2223492eef0a2878"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1948DC-EB82-4474-A1C9-57151266332D}"/>
</file>

<file path=customXml/itemProps2.xml><?xml version="1.0" encoding="utf-8"?>
<ds:datastoreItem xmlns:ds="http://schemas.openxmlformats.org/officeDocument/2006/customXml" ds:itemID="{B401C32A-44A3-4831-A629-1FD023E05B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FF078D-0886-4672-8291-466591344F37}">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4046</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Sharon Eeles</cp:lastModifiedBy>
  <cp:revision>4</cp:revision>
  <dcterms:created xsi:type="dcterms:W3CDTF">2026-06-02T12:15:00Z</dcterms:created>
  <dcterms:modified xsi:type="dcterms:W3CDTF">2026-10-01T16:06:00Z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